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hint="eastAsia" w:ascii="华文中宋" w:hAnsi="华文中宋" w:eastAsia="华文中宋"/>
          <w:sz w:val="32"/>
          <w:szCs w:val="32"/>
        </w:rPr>
        <w:t>东华</w:t>
      </w:r>
      <w:r>
        <w:rPr>
          <w:rFonts w:ascii="华文中宋" w:hAnsi="华文中宋" w:eastAsia="华文中宋"/>
          <w:sz w:val="32"/>
          <w:szCs w:val="32"/>
        </w:rPr>
        <w:t>大学</w:t>
      </w:r>
      <w:r>
        <w:rPr>
          <w:rFonts w:hint="eastAsia" w:asciiTheme="minorEastAsia" w:hAnsiTheme="minorEastAsia"/>
          <w:b/>
          <w:sz w:val="32"/>
          <w:szCs w:val="32"/>
        </w:rPr>
        <w:t>2022</w:t>
      </w:r>
      <w:r>
        <w:rPr>
          <w:rFonts w:hint="eastAsia" w:ascii="华文中宋" w:hAnsi="华文中宋" w:eastAsia="华文中宋"/>
          <w:sz w:val="32"/>
          <w:szCs w:val="32"/>
        </w:rPr>
        <w:t>年</w:t>
      </w:r>
      <w:r>
        <w:rPr>
          <w:rFonts w:ascii="华文中宋" w:hAnsi="华文中宋" w:eastAsia="华文中宋"/>
          <w:sz w:val="32"/>
          <w:szCs w:val="32"/>
        </w:rPr>
        <w:t>表演（</w:t>
      </w:r>
      <w:r>
        <w:rPr>
          <w:rFonts w:hint="eastAsia" w:ascii="华文中宋" w:hAnsi="华文中宋" w:eastAsia="华文中宋"/>
          <w:sz w:val="32"/>
          <w:szCs w:val="32"/>
        </w:rPr>
        <w:t>影视戏剧</w:t>
      </w:r>
      <w:r>
        <w:rPr>
          <w:rFonts w:ascii="华文中宋" w:hAnsi="华文中宋" w:eastAsia="华文中宋"/>
          <w:sz w:val="32"/>
          <w:szCs w:val="32"/>
        </w:rPr>
        <w:t>）</w:t>
      </w:r>
      <w:r>
        <w:rPr>
          <w:rFonts w:hint="eastAsia" w:ascii="华文中宋" w:hAnsi="华文中宋" w:eastAsia="华文中宋"/>
          <w:sz w:val="32"/>
          <w:szCs w:val="32"/>
        </w:rPr>
        <w:t>专业网上复试</w:t>
      </w:r>
    </w:p>
    <w:p>
      <w:pPr>
        <w:spacing w:line="360" w:lineRule="auto"/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ascii="华文中宋" w:hAnsi="华文中宋" w:eastAsia="华文中宋"/>
          <w:sz w:val="32"/>
          <w:szCs w:val="32"/>
        </w:rPr>
        <w:t>考前准备</w:t>
      </w:r>
      <w:r>
        <w:rPr>
          <w:rFonts w:hint="eastAsia" w:ascii="华文中宋" w:hAnsi="华文中宋" w:eastAsia="华文中宋"/>
          <w:sz w:val="32"/>
          <w:szCs w:val="32"/>
        </w:rPr>
        <w:t>及在线录制视频流程</w:t>
      </w:r>
      <w:r>
        <w:rPr>
          <w:rFonts w:ascii="华文中宋" w:hAnsi="华文中宋" w:eastAsia="华文中宋"/>
          <w:sz w:val="32"/>
          <w:szCs w:val="32"/>
        </w:rPr>
        <w:t>示例</w:t>
      </w:r>
    </w:p>
    <w:p>
      <w:pPr>
        <w:widowControl/>
        <w:ind w:left="-47"/>
        <w:jc w:val="left"/>
        <w:rPr>
          <w:sz w:val="24"/>
          <w:szCs w:val="24"/>
        </w:rPr>
      </w:pPr>
    </w:p>
    <w:p>
      <w:pPr>
        <w:widowControl/>
        <w:spacing w:line="360" w:lineRule="auto"/>
        <w:ind w:left="-45" w:firstLine="482" w:firstLineChars="200"/>
        <w:jc w:val="left"/>
        <w:rPr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一．考前准备及注意事项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5"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1．仔细阅读考试内容，下载考试题库，确定好考试题目。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5"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2．准备服装及妆发</w:t>
      </w:r>
      <w:r>
        <w:rPr>
          <w:rFonts w:cs="Helvetica Neue" w:asciiTheme="minorEastAsia" w:hAnsiTheme="minorEastAsia"/>
          <w:color w:val="000000"/>
          <w:sz w:val="24"/>
          <w:szCs w:val="24"/>
        </w:rPr>
        <w:t>。</w:t>
      </w:r>
    </w:p>
    <w:p>
      <w:pPr>
        <w:spacing w:line="360" w:lineRule="auto"/>
        <w:ind w:left="-45"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服装要求：上身黑色紧身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恤（短袖），下身练功裤，平底鞋。</w:t>
      </w:r>
    </w:p>
    <w:p>
      <w:pPr>
        <w:spacing w:line="360" w:lineRule="auto"/>
        <w:ind w:left="-45"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妆发要求：不得化妆；要露出额头，女生头发扎起（马尾）。</w:t>
      </w:r>
    </w:p>
    <w:p>
      <w:pPr>
        <w:spacing w:line="360" w:lineRule="auto"/>
        <w:ind w:left="-45"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考生录制视频期间全部按以上要求着装，不得化妆，不得更换服装。</w:t>
      </w:r>
    </w:p>
    <w:p>
      <w:pPr>
        <w:spacing w:line="360" w:lineRule="auto"/>
        <w:ind w:left="-45" w:firstLine="482" w:firstLineChars="200"/>
        <w:rPr>
          <w:rFonts w:asciiTheme="minorEastAsia" w:hAnsiTheme="minorEastAsia"/>
          <w:color w:val="C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4"/>
          <w:szCs w:val="24"/>
        </w:rPr>
        <w:t>注意录制视频时，背景不能为黑色，要求光线明亮，能清楚看清考生面部和</w:t>
      </w:r>
      <w:r>
        <w:rPr>
          <w:rFonts w:ascii="宋体" w:hAnsi="宋体" w:eastAsia="宋体" w:cs="宋体"/>
          <w:b/>
          <w:bCs/>
          <w:color w:val="C00000"/>
          <w:kern w:val="0"/>
          <w:sz w:val="24"/>
          <w:szCs w:val="24"/>
        </w:rPr>
        <w:t>身体</w:t>
      </w:r>
      <w:r>
        <w:rPr>
          <w:rFonts w:hint="eastAsia" w:ascii="宋体" w:hAnsi="宋体" w:eastAsia="宋体" w:cs="宋体"/>
          <w:b/>
          <w:bCs/>
          <w:color w:val="C00000"/>
          <w:kern w:val="0"/>
          <w:sz w:val="24"/>
          <w:szCs w:val="24"/>
        </w:rPr>
        <w:t>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3．完成形体测量</w:t>
      </w:r>
    </w:p>
    <w:p>
      <w:pPr>
        <w:spacing w:line="360" w:lineRule="auto"/>
        <w:ind w:left="-47" w:firstLine="467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台词考试开始前，先报身高、体重，如有纹身须说明。形体测量同初试要求，不得假报。</w:t>
      </w:r>
    </w:p>
    <w:p>
      <w:pPr>
        <w:spacing w:line="360" w:lineRule="auto"/>
        <w:ind w:left="-47" w:firstLine="467"/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（1）身高</w:t>
      </w:r>
    </w:p>
    <w:p>
      <w:pPr>
        <w:spacing w:line="360" w:lineRule="auto"/>
        <w:ind w:left="-47" w:firstLine="467"/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被测量者赤脚，身体站直背贴墙面，挺胸，面部与地面成垂直角度，测量助手用硬直尺压平头发至头顶骨骼处，测量头顶到地面的高度，测量误差不得超过0.5</w:t>
      </w:r>
      <w:r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cm</w:t>
      </w: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left="-47" w:firstLine="480" w:firstLineChars="200"/>
        <w:jc w:val="left"/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（2）体重</w:t>
      </w:r>
    </w:p>
    <w:p>
      <w:pPr>
        <w:spacing w:line="360" w:lineRule="auto"/>
        <w:ind w:firstLine="420"/>
        <w:jc w:val="left"/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被测量者</w:t>
      </w: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按考</w:t>
      </w:r>
      <w:r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试</w:t>
      </w: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要求着装</w:t>
      </w:r>
      <w:r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，平稳地站在体重秤上，测量误差不得超过</w:t>
      </w: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0.5</w:t>
      </w:r>
      <w:r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kg。</w:t>
      </w:r>
    </w:p>
    <w:p>
      <w:pPr>
        <w:widowControl/>
        <w:spacing w:line="360" w:lineRule="auto"/>
        <w:ind w:left="-47" w:firstLine="480" w:firstLineChars="200"/>
        <w:jc w:val="left"/>
        <w:rPr>
          <w:rFonts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（3）有无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纹身/疤痕/胎记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-47"/>
        <w:rPr>
          <w:rFonts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如有纹身、疤痕或者胎记情况需主动说明并展示，详细描述纹身/疤痕/胎记的具体位置和大小面积，不得谎报、瞒报。若考生未说明且被学校录取，新生资格复查时不能通过。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cs="Helvetica Neue" w:asciiTheme="minorEastAsia" w:hAnsiTheme="minorEastAsia"/>
          <w:color w:val="000000"/>
          <w:sz w:val="24"/>
          <w:szCs w:val="24"/>
        </w:rPr>
        <w:t>4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．建议</w:t>
      </w:r>
      <w:r>
        <w:rPr>
          <w:rFonts w:cs="Helvetica Neue" w:asciiTheme="minorEastAsia" w:hAnsiTheme="minorEastAsia"/>
          <w:color w:val="000000"/>
          <w:sz w:val="24"/>
          <w:szCs w:val="24"/>
        </w:rPr>
        <w:t>拍摄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设备及拍摄要求</w:t>
      </w:r>
    </w:p>
    <w:p>
      <w:pPr>
        <w:widowControl/>
        <w:tabs>
          <w:tab w:val="left" w:pos="31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/>
        <w:jc w:val="left"/>
        <w:rPr>
          <w:rFonts w:cs="Helvetica Neue" w:asciiTheme="minorEastAsia" w:hAnsi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cs="Helvetica Neue" w:asciiTheme="minorEastAsia" w:hAnsi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hint="eastAsia" w:cs="Helvetica Neue" w:asciiTheme="minorEastAsia" w:hAnsi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（1）为保证视频作品能够正常提交，</w:t>
      </w:r>
      <w:r>
        <w:rPr>
          <w:rFonts w:hint="eastAsia" w:cs="Helvetica Neue" w:asciiTheme="minorEastAsia" w:hAnsiTheme="minorEastAsia"/>
          <w:b/>
          <w:bCs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需要准备两部智能手机，并根据</w:t>
      </w:r>
      <w:r>
        <w:rPr>
          <w:rFonts w:cs="Helvetica Neue" w:asciiTheme="minorEastAsia" w:hAnsiTheme="minorEastAsia"/>
          <w:b/>
          <w:bCs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考试环境自备支架。</w:t>
      </w:r>
    </w:p>
    <w:p>
      <w:pPr>
        <w:spacing w:line="360" w:lineRule="auto"/>
        <w:ind w:left="-47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ab/>
      </w:r>
      <w:r>
        <w:rPr>
          <w:rStyle w:val="9"/>
          <w:rFonts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ab/>
      </w:r>
      <w:r>
        <w:rPr>
          <w:rStyle w:val="9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网上复试为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在线实时拍摄，</w:t>
      </w:r>
      <w:r>
        <w:rPr>
          <w:rStyle w:val="9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请保证拍摄时的网络畅通和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设备的电量充足，建议连接优质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Wi-Fi网络，关闭移动设备通话、录屏、外放音乐、闹钟等可能导致录制失败的应用程序。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240" w:firstLineChars="1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（2）最好</w:t>
      </w:r>
      <w:r>
        <w:rPr>
          <w:rFonts w:cs="Helvetica Neue" w:asciiTheme="minorEastAsia" w:hAnsiTheme="minorEastAsia"/>
          <w:color w:val="000000"/>
          <w:sz w:val="24"/>
          <w:szCs w:val="24"/>
        </w:rPr>
        <w:t>固定机位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录制</w:t>
      </w:r>
      <w:r>
        <w:rPr>
          <w:rFonts w:cs="Helvetica Neue" w:asciiTheme="minorEastAsia" w:hAnsiTheme="minorEastAsia"/>
          <w:color w:val="000000"/>
          <w:sz w:val="24"/>
          <w:szCs w:val="24"/>
        </w:rPr>
        <w:t>，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摄像头置于</w:t>
      </w:r>
      <w:r>
        <w:rPr>
          <w:rFonts w:cs="Helvetica Neue" w:asciiTheme="minorEastAsia" w:hAnsiTheme="minorEastAsia"/>
          <w:color w:val="000000"/>
          <w:sz w:val="24"/>
          <w:szCs w:val="24"/>
        </w:rPr>
        <w:t>合理距离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和高度</w:t>
      </w:r>
      <w:r>
        <w:rPr>
          <w:rFonts w:cs="Helvetica Neue" w:asciiTheme="minorEastAsia" w:hAnsiTheme="minorEastAsia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，</w:t>
      </w:r>
      <w:r>
        <w:rPr>
          <w:rFonts w:cs="Helvetica Neue" w:asciiTheme="minorEastAsia" w:hAnsiTheme="minorEastAsia"/>
          <w:color w:val="000000"/>
          <w:sz w:val="24"/>
          <w:szCs w:val="24"/>
        </w:rPr>
        <w:t>视频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必须</w:t>
      </w:r>
      <w:r>
        <w:rPr>
          <w:rFonts w:cs="Helvetica Neue" w:asciiTheme="minorEastAsia" w:hAnsiTheme="minorEastAsia"/>
          <w:color w:val="000000"/>
          <w:sz w:val="24"/>
          <w:szCs w:val="24"/>
        </w:rPr>
        <w:t>由本人考试，考生开始时请脸部面向镜头停留3秒。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240" w:firstLineChars="1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（3）</w:t>
      </w:r>
      <w:r>
        <w:rPr>
          <w:rFonts w:cs="Helvetica Neue" w:asciiTheme="minorEastAsia" w:hAnsiTheme="minorEastAsia"/>
          <w:color w:val="000000"/>
          <w:sz w:val="24"/>
          <w:szCs w:val="24"/>
        </w:rPr>
        <w:t>视频图像、音响连贯清楚，声像同步</w:t>
      </w:r>
      <w:r>
        <w:rPr>
          <w:rFonts w:cs="Helvetica Neue" w:asciiTheme="minorEastAsia" w:hAnsiTheme="minorEastAsia"/>
          <w:color w:val="C00000"/>
          <w:sz w:val="24"/>
          <w:szCs w:val="24"/>
        </w:rPr>
        <w:t>。</w:t>
      </w:r>
      <w:r>
        <w:rPr>
          <w:rFonts w:hint="eastAsia" w:cs="Helvetica Neue" w:asciiTheme="minorEastAsia" w:hAnsiTheme="minorEastAsia"/>
          <w:b/>
          <w:color w:val="C00000"/>
          <w:sz w:val="24"/>
          <w:szCs w:val="24"/>
        </w:rPr>
        <w:t>严禁使用任何美化修图软件</w:t>
      </w:r>
      <w:r>
        <w:rPr>
          <w:rFonts w:hint="eastAsia" w:cs="Helvetica Neue" w:asciiTheme="minorEastAsia" w:hAnsiTheme="minorEastAsia"/>
          <w:b/>
          <w:color w:val="C00000"/>
          <w:sz w:val="24"/>
          <w:szCs w:val="24"/>
          <w:lang w:eastAsia="zh-Hans"/>
        </w:rPr>
        <w:t>及美颜灯等美颜工具</w:t>
      </w:r>
      <w:r>
        <w:rPr>
          <w:rFonts w:hint="eastAsia" w:cs="Helvetica Neue" w:asciiTheme="minorEastAsia" w:hAnsiTheme="minorEastAsia"/>
          <w:b/>
          <w:color w:val="C00000"/>
          <w:sz w:val="24"/>
          <w:szCs w:val="24"/>
        </w:rPr>
        <w:t>进行拍摄，如若发现，直接取消考试资格</w:t>
      </w:r>
      <w:r>
        <w:rPr>
          <w:rFonts w:cs="Helvetica Neue" w:asciiTheme="minorEastAsia" w:hAnsiTheme="minorEastAsia"/>
          <w:b/>
          <w:color w:val="C00000"/>
          <w:sz w:val="24"/>
          <w:szCs w:val="24"/>
        </w:rPr>
        <w:t>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240" w:firstLineChars="1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</w:t>
      </w:r>
      <w:r>
        <w:rPr>
          <w:rFonts w:cs="Helvetica Neue" w:asciiTheme="minorEastAsia" w:hAnsiTheme="minorEastAsia"/>
          <w:color w:val="000000"/>
          <w:sz w:val="24"/>
          <w:szCs w:val="24"/>
        </w:rPr>
        <w:t>4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）</w:t>
      </w:r>
      <w:r>
        <w:rPr>
          <w:rFonts w:cs="Helvetica Neue" w:asciiTheme="minorEastAsia" w:hAnsiTheme="minorEastAsia"/>
          <w:color w:val="000000"/>
          <w:sz w:val="24"/>
          <w:szCs w:val="24"/>
        </w:rPr>
        <w:t>视频中不得有显示考生个人信息的字幕，不得自报姓名</w:t>
      </w:r>
      <w:r>
        <w:rPr>
          <w:rFonts w:hint="eastAsia" w:cs="Helvetica Neue" w:asciiTheme="minorEastAsia" w:hAnsiTheme="minorEastAsia"/>
          <w:color w:val="000000"/>
          <w:sz w:val="24"/>
          <w:szCs w:val="24"/>
          <w:lang w:val="en-US" w:eastAsia="zh-CN"/>
        </w:rPr>
        <w:t>及个人有关信息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-47"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5．考生网上复试前需进行考试承诺，承诺后即为同意遵守我校关于网上复试的规定。</w:t>
      </w:r>
      <w:r>
        <w:rPr>
          <w:rFonts w:cs="Helvetica Neue" w:asciiTheme="minorEastAsia" w:hAnsiTheme="minorEastAsia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>
      <w:pPr>
        <w:spacing w:line="360" w:lineRule="auto"/>
        <w:ind w:left="-47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cs="Helvetica Neue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6．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网上复试在线录制视频</w:t>
      </w:r>
      <w:r>
        <w:rPr>
          <w:rFonts w:hint="eastAsia" w:ascii="宋体" w:hAnsi="宋体"/>
          <w:color w:val="333333"/>
          <w:spacing w:val="8"/>
          <w:sz w:val="24"/>
          <w:szCs w:val="24"/>
          <w:shd w:val="clear" w:color="auto" w:fill="FFFFFF"/>
        </w:rPr>
        <w:t>及</w:t>
      </w:r>
      <w:r>
        <w:rPr>
          <w:rFonts w:hint="eastAsia" w:ascii="宋体" w:hAnsi="宋体"/>
          <w:color w:val="000000" w:themeColor="text1"/>
          <w:spacing w:val="8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提交继续使用“艺术升”APP完成。使用方法同初试。</w:t>
      </w:r>
      <w:r>
        <w:rPr>
          <w:rFonts w:hint="eastAsia" w:ascii="宋体" w:hAnsi="宋体" w:eastAsia="宋体" w:cs="宋体"/>
          <w:sz w:val="24"/>
          <w:szCs w:val="24"/>
        </w:rPr>
        <w:t>手机</w:t>
      </w:r>
      <w:r>
        <w:rPr>
          <w:rStyle w:val="17"/>
          <w:rFonts w:hint="eastAsia" w:ascii="宋体" w:hAnsi="宋体" w:eastAsia="宋体" w:cs="宋体"/>
          <w:sz w:val="24"/>
          <w:szCs w:val="24"/>
        </w:rPr>
        <w:t>A</w:t>
      </w:r>
      <w:r>
        <w:rPr>
          <w:rStyle w:val="17"/>
          <w:rFonts w:ascii="宋体" w:hAnsi="宋体" w:eastAsia="宋体" w:cs="宋体"/>
          <w:sz w:val="24"/>
          <w:szCs w:val="24"/>
        </w:rPr>
        <w:t>（</w:t>
      </w:r>
      <w:r>
        <w:rPr>
          <w:rStyle w:val="17"/>
          <w:rFonts w:hint="eastAsia" w:ascii="宋体" w:hAnsi="宋体" w:eastAsia="宋体" w:cs="宋体"/>
          <w:sz w:val="24"/>
          <w:szCs w:val="24"/>
          <w:lang w:eastAsia="zh-Hans"/>
        </w:rPr>
        <w:t>登录艺术升APP</w:t>
      </w:r>
      <w:r>
        <w:rPr>
          <w:rStyle w:val="17"/>
          <w:rFonts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作为主机，用于网络考试全部流程，手机</w:t>
      </w:r>
      <w:r>
        <w:rPr>
          <w:rStyle w:val="17"/>
          <w:rFonts w:hint="eastAsia" w:ascii="宋体" w:hAnsi="宋体" w:eastAsia="宋体" w:cs="宋体"/>
          <w:sz w:val="24"/>
          <w:szCs w:val="24"/>
        </w:rPr>
        <w:t>B</w:t>
      </w:r>
      <w:r>
        <w:rPr>
          <w:rStyle w:val="17"/>
          <w:rFonts w:ascii="宋体" w:hAnsi="宋体" w:eastAsia="宋体" w:cs="宋体"/>
          <w:sz w:val="24"/>
          <w:szCs w:val="24"/>
        </w:rPr>
        <w:t>（</w:t>
      </w:r>
      <w:r>
        <w:rPr>
          <w:rStyle w:val="17"/>
          <w:rFonts w:hint="eastAsia" w:ascii="宋体" w:hAnsi="宋体" w:eastAsia="宋体" w:cs="宋体"/>
          <w:sz w:val="24"/>
          <w:szCs w:val="24"/>
          <w:lang w:eastAsia="zh-Hans"/>
        </w:rPr>
        <w:t>打开艺术升APP无需登录</w:t>
      </w:r>
      <w:r>
        <w:rPr>
          <w:rStyle w:val="17"/>
          <w:rFonts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作为辅机，用于监考考试过程，两部手机都需要下载艺术升</w:t>
      </w:r>
      <w:r>
        <w:rPr>
          <w:rStyle w:val="17"/>
          <w:rFonts w:hint="eastAsia" w:ascii="宋体" w:hAnsi="宋体" w:eastAsia="宋体" w:cs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16"/>
        <w:widowControl/>
        <w:spacing w:line="360" w:lineRule="auto"/>
        <w:ind w:firstLine="480" w:firstLineChars="200"/>
        <w:jc w:val="both"/>
        <w:rPr>
          <w:rFonts w:ascii="宋体" w:hAnsi="宋体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t>考试前务必保持两部手机的电量和内存充足，内存建议至少在</w:t>
      </w:r>
      <w:r>
        <w:rPr>
          <w:rStyle w:val="17"/>
          <w:rFonts w:hint="eastAsia" w:ascii="宋体" w:hAnsi="宋体" w:eastAsia="宋体" w:cs="宋体"/>
          <w:sz w:val="24"/>
          <w:szCs w:val="24"/>
        </w:rPr>
        <w:t>20G</w:t>
      </w:r>
      <w:r>
        <w:rPr>
          <w:rFonts w:hint="eastAsia" w:ascii="宋体" w:hAnsi="宋体" w:eastAsia="宋体" w:cs="宋体"/>
          <w:sz w:val="24"/>
          <w:szCs w:val="24"/>
        </w:rPr>
        <w:t>以上，提前检查</w:t>
      </w:r>
      <w:r>
        <w:rPr>
          <w:rStyle w:val="17"/>
          <w:rFonts w:hint="eastAsia" w:ascii="宋体" w:hAnsi="宋体" w:eastAsia="宋体" w:cs="宋体"/>
          <w:sz w:val="24"/>
          <w:szCs w:val="24"/>
        </w:rPr>
        <w:t>WiFi</w:t>
      </w:r>
      <w:r>
        <w:rPr>
          <w:rFonts w:hint="eastAsia" w:ascii="宋体" w:hAnsi="宋体" w:eastAsia="宋体" w:cs="宋体"/>
          <w:sz w:val="24"/>
          <w:szCs w:val="24"/>
        </w:rPr>
        <w:t>网络信号，确保网络稳定畅通。务必移除两部手机的</w:t>
      </w:r>
      <w:r>
        <w:rPr>
          <w:rStyle w:val="17"/>
          <w:rFonts w:hint="eastAsia" w:ascii="宋体" w:hAnsi="宋体" w:eastAsia="宋体" w:cs="宋体"/>
          <w:sz w:val="24"/>
          <w:szCs w:val="24"/>
        </w:rPr>
        <w:t>SIM</w:t>
      </w:r>
      <w:r>
        <w:rPr>
          <w:rFonts w:hint="eastAsia" w:ascii="宋体" w:hAnsi="宋体" w:eastAsia="宋体" w:cs="宋体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>
      <w:pPr>
        <w:spacing w:line="360" w:lineRule="auto"/>
        <w:ind w:left="-47" w:firstLine="512" w:firstLineChars="200"/>
        <w:rPr>
          <w:rFonts w:ascii="宋体" w:hAnsi="宋体"/>
          <w:color w:val="333333"/>
          <w:spacing w:val="8"/>
          <w:sz w:val="24"/>
          <w:szCs w:val="24"/>
          <w:shd w:val="clear" w:color="auto" w:fill="FFFFFF"/>
        </w:rPr>
      </w:pPr>
    </w:p>
    <w:p>
      <w:pPr>
        <w:spacing w:line="360" w:lineRule="auto"/>
        <w:ind w:left="-47"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二．在线录制注意要点</w:t>
      </w:r>
    </w:p>
    <w:p>
      <w:pPr>
        <w:spacing w:line="360" w:lineRule="auto"/>
        <w:ind w:left="-47"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1．在线实时录制</w:t>
      </w:r>
      <w:r>
        <w:rPr>
          <w:rFonts w:asciiTheme="minorEastAsia" w:hAnsiTheme="minorEastAsia"/>
          <w:sz w:val="24"/>
          <w:szCs w:val="24"/>
        </w:rPr>
        <w:t>可自备一名</w:t>
      </w:r>
      <w:r>
        <w:rPr>
          <w:rFonts w:hint="eastAsia" w:asciiTheme="minorEastAsia" w:hAnsiTheme="minorEastAsia"/>
          <w:sz w:val="24"/>
          <w:szCs w:val="24"/>
        </w:rPr>
        <w:t>助手</w:t>
      </w:r>
      <w:r>
        <w:rPr>
          <w:rFonts w:asciiTheme="minorEastAsia" w:hAnsiTheme="minorEastAsia"/>
          <w:sz w:val="24"/>
          <w:szCs w:val="24"/>
        </w:rPr>
        <w:t>进行拍摄</w:t>
      </w:r>
      <w:r>
        <w:rPr>
          <w:rFonts w:hint="eastAsia" w:asciiTheme="minorEastAsia" w:hAnsiTheme="minorEastAsia"/>
          <w:sz w:val="24"/>
          <w:szCs w:val="24"/>
        </w:rPr>
        <w:t>辅助</w:t>
      </w:r>
      <w:r>
        <w:rPr>
          <w:rFonts w:asciiTheme="minorEastAsia" w:hAnsiTheme="minorEastAsia"/>
          <w:sz w:val="24"/>
          <w:szCs w:val="24"/>
        </w:rPr>
        <w:t>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以下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测试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主机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截图使用的设备是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苹果手机</w:t>
      </w:r>
      <w:r>
        <w:rPr>
          <w:rFonts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辅机截图使用的是安卓手机</w:t>
      </w:r>
      <w:r>
        <w:rPr>
          <w:rFonts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供考生们</w:t>
      </w:r>
      <w:r>
        <w:rPr>
          <w:rFonts w:asciiTheme="minorEastAsia" w:hAnsiTheme="minorEastAsia"/>
          <w:sz w:val="24"/>
          <w:szCs w:val="24"/>
        </w:rPr>
        <w:t>参考。</w:t>
      </w:r>
      <w:r>
        <w:rPr>
          <w:rFonts w:hint="eastAsia" w:asciiTheme="minorEastAsia" w:hAnsiTheme="minorEastAsia"/>
          <w:sz w:val="24"/>
          <w:szCs w:val="24"/>
        </w:rPr>
        <w:t>测试</w:t>
      </w:r>
      <w:r>
        <w:rPr>
          <w:rFonts w:asciiTheme="minorEastAsia" w:hAnsiTheme="minorEastAsia"/>
          <w:sz w:val="24"/>
          <w:szCs w:val="24"/>
        </w:rPr>
        <w:t>截图中的</w:t>
      </w:r>
      <w:r>
        <w:rPr>
          <w:rFonts w:hint="eastAsia" w:asciiTheme="minorEastAsia" w:hAnsiTheme="minorEastAsia"/>
          <w:sz w:val="24"/>
          <w:szCs w:val="24"/>
        </w:rPr>
        <w:t>设置</w:t>
      </w:r>
      <w:r>
        <w:rPr>
          <w:rFonts w:asciiTheme="minorEastAsia" w:hAnsiTheme="minorEastAsia"/>
          <w:sz w:val="24"/>
          <w:szCs w:val="24"/>
        </w:rPr>
        <w:t>仅为参考示例，实际请以系统</w:t>
      </w:r>
      <w:r>
        <w:rPr>
          <w:rFonts w:hint="eastAsia" w:asciiTheme="minorEastAsia" w:hAnsiTheme="minorEastAsia"/>
          <w:sz w:val="24"/>
          <w:szCs w:val="24"/>
        </w:rPr>
        <w:t>设置</w:t>
      </w:r>
      <w:r>
        <w:rPr>
          <w:rFonts w:asciiTheme="minorEastAsia" w:hAnsiTheme="minorEastAsia"/>
          <w:sz w:val="24"/>
          <w:szCs w:val="24"/>
        </w:rPr>
        <w:t>为准。</w:t>
      </w:r>
    </w:p>
    <w:p>
      <w:pPr>
        <w:spacing w:line="360" w:lineRule="auto"/>
        <w:ind w:left="-47" w:firstLine="480" w:firstLineChars="200"/>
        <w:rPr>
          <w:rFonts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2．此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提交系统中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要求在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系统规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定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时间内完成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录制并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上传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视频进行提交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逾期未提交作品视为放弃2022年校考复试。</w:t>
      </w:r>
    </w:p>
    <w:p>
      <w:pPr>
        <w:spacing w:line="360" w:lineRule="auto"/>
        <w:ind w:left="-47" w:firstLine="480" w:firstLineChars="200"/>
        <w:rPr>
          <w:b/>
          <w:color w:val="C00000"/>
          <w:sz w:val="24"/>
          <w:szCs w:val="24"/>
        </w:rPr>
      </w:pPr>
      <w:r>
        <w:rPr>
          <w:rFonts w:hint="eastAsia"/>
          <w:sz w:val="24"/>
          <w:szCs w:val="24"/>
        </w:rPr>
        <w:t>3．</w:t>
      </w:r>
      <w:r>
        <w:rPr>
          <w:rFonts w:hint="eastAsia"/>
          <w:b/>
          <w:color w:val="C00000"/>
          <w:sz w:val="24"/>
          <w:szCs w:val="24"/>
        </w:rPr>
        <w:t>每部分考题</w:t>
      </w:r>
      <w:r>
        <w:rPr>
          <w:b/>
          <w:color w:val="C00000"/>
          <w:sz w:val="24"/>
          <w:szCs w:val="24"/>
        </w:rPr>
        <w:t>将有</w:t>
      </w:r>
      <w:r>
        <w:rPr>
          <w:rFonts w:hint="eastAsia"/>
          <w:b/>
          <w:color w:val="C00000"/>
          <w:sz w:val="24"/>
          <w:szCs w:val="24"/>
        </w:rPr>
        <w:t>1</w:t>
      </w:r>
      <w:r>
        <w:rPr>
          <w:b/>
          <w:color w:val="C00000"/>
          <w:sz w:val="24"/>
          <w:szCs w:val="24"/>
        </w:rPr>
        <w:t>0</w:t>
      </w:r>
      <w:r>
        <w:rPr>
          <w:rFonts w:hint="eastAsia"/>
          <w:b/>
          <w:color w:val="C00000"/>
          <w:sz w:val="24"/>
          <w:szCs w:val="24"/>
        </w:rPr>
        <w:t>次</w:t>
      </w:r>
      <w:r>
        <w:rPr>
          <w:rFonts w:hint="eastAsia"/>
          <w:b/>
          <w:color w:val="C00000"/>
          <w:sz w:val="24"/>
          <w:szCs w:val="24"/>
          <w:lang w:eastAsia="zh-Hans"/>
        </w:rPr>
        <w:t>考前练习</w:t>
      </w:r>
      <w:r>
        <w:rPr>
          <w:b/>
          <w:color w:val="C00000"/>
          <w:sz w:val="24"/>
          <w:szCs w:val="24"/>
        </w:rPr>
        <w:t>、2</w:t>
      </w:r>
      <w:r>
        <w:rPr>
          <w:rFonts w:hint="eastAsia"/>
          <w:b/>
          <w:color w:val="C00000"/>
          <w:sz w:val="24"/>
          <w:szCs w:val="24"/>
        </w:rPr>
        <w:t>次</w:t>
      </w:r>
      <w:r>
        <w:rPr>
          <w:b/>
          <w:color w:val="C00000"/>
          <w:sz w:val="24"/>
          <w:szCs w:val="24"/>
        </w:rPr>
        <w:t>正式考试的机会</w:t>
      </w:r>
      <w:r>
        <w:rPr>
          <w:rFonts w:hint="eastAsia"/>
          <w:b/>
          <w:color w:val="C00000"/>
          <w:sz w:val="24"/>
          <w:szCs w:val="24"/>
        </w:rPr>
        <w:t>。</w:t>
      </w:r>
    </w:p>
    <w:p>
      <w:pPr>
        <w:spacing w:line="360" w:lineRule="auto"/>
        <w:ind w:left="-47" w:firstLine="467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考生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查看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考试内容后可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先进行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线下准备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线下排练，准备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充分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后，可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进入系统</w:t>
      </w:r>
      <w:r>
        <w:rPr>
          <w:rFonts w:hint="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进行考前练习</w:t>
      </w:r>
      <w:r>
        <w:rPr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熟练掌握考试流程，确定好拍摄的最佳距离、角度和位置。考前练习拍摄的视频可供考生查看录制效果（考前练习提交后可再次练习）。</w:t>
      </w:r>
    </w:p>
    <w:p>
      <w:pPr>
        <w:spacing w:line="360" w:lineRule="auto"/>
        <w:ind w:left="-47" w:firstLine="467"/>
        <w:rPr>
          <w:sz w:val="24"/>
          <w:szCs w:val="24"/>
        </w:rPr>
      </w:pPr>
      <w:r>
        <w:rPr>
          <w:b/>
          <w:sz w:val="24"/>
          <w:szCs w:val="24"/>
        </w:rPr>
        <w:t>正式</w:t>
      </w:r>
      <w:r>
        <w:rPr>
          <w:rFonts w:hint="eastAsia"/>
          <w:b/>
          <w:sz w:val="24"/>
          <w:szCs w:val="24"/>
        </w:rPr>
        <w:t>考试录制有</w:t>
      </w:r>
      <w:r>
        <w:rPr>
          <w:b/>
          <w:sz w:val="24"/>
          <w:szCs w:val="24"/>
        </w:rPr>
        <w:t>2次机会，考生可选择</w:t>
      </w:r>
      <w:r>
        <w:rPr>
          <w:rFonts w:hint="eastAsia"/>
          <w:b/>
          <w:sz w:val="24"/>
          <w:szCs w:val="24"/>
        </w:rPr>
        <w:t>一个自己认为满意的视频</w:t>
      </w:r>
      <w:r>
        <w:rPr>
          <w:b/>
          <w:sz w:val="24"/>
          <w:szCs w:val="24"/>
        </w:rPr>
        <w:t>进行提交。</w:t>
      </w:r>
      <w:r>
        <w:rPr>
          <w:rFonts w:hint="eastAsia"/>
          <w:b/>
          <w:sz w:val="24"/>
          <w:szCs w:val="24"/>
          <w:u w:val="single"/>
        </w:rPr>
        <w:t>提交后不可修改</w:t>
      </w:r>
      <w:r>
        <w:rPr>
          <w:rFonts w:hint="eastAsia"/>
          <w:b/>
          <w:sz w:val="24"/>
          <w:szCs w:val="24"/>
        </w:rPr>
        <w:t>。</w:t>
      </w:r>
      <w:r>
        <w:rPr>
          <w:rFonts w:hint="eastAsia"/>
          <w:sz w:val="24"/>
          <w:szCs w:val="24"/>
        </w:rPr>
        <w:t>详细</w:t>
      </w:r>
      <w:r>
        <w:rPr>
          <w:sz w:val="24"/>
          <w:szCs w:val="24"/>
        </w:rPr>
        <w:t>过程请参看下方截图示范。</w:t>
      </w:r>
    </w:p>
    <w:p>
      <w:pPr>
        <w:spacing w:line="360" w:lineRule="auto"/>
        <w:ind w:left="-47" w:firstLine="480" w:firstLineChars="20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4</w:t>
      </w:r>
      <w:r>
        <w:rPr>
          <w:rFonts w:hint="eastAsia"/>
          <w:color w:val="C00000"/>
          <w:sz w:val="24"/>
          <w:szCs w:val="24"/>
        </w:rPr>
        <w:t>．</w:t>
      </w:r>
      <w:r>
        <w:rPr>
          <w:b/>
          <w:color w:val="C00000"/>
          <w:sz w:val="24"/>
          <w:szCs w:val="24"/>
        </w:rPr>
        <w:t>因为完成考试</w:t>
      </w:r>
      <w:r>
        <w:rPr>
          <w:rFonts w:hint="eastAsia"/>
          <w:b/>
          <w:color w:val="C00000"/>
          <w:sz w:val="24"/>
          <w:szCs w:val="24"/>
        </w:rPr>
        <w:t>系统</w:t>
      </w:r>
      <w:r>
        <w:rPr>
          <w:b/>
          <w:color w:val="C00000"/>
          <w:sz w:val="24"/>
          <w:szCs w:val="24"/>
        </w:rPr>
        <w:t>需要一定的</w:t>
      </w:r>
      <w:r>
        <w:rPr>
          <w:rFonts w:hint="eastAsia"/>
          <w:b/>
          <w:color w:val="C00000"/>
          <w:sz w:val="24"/>
          <w:szCs w:val="24"/>
        </w:rPr>
        <w:t>时间</w:t>
      </w:r>
      <w:r>
        <w:rPr>
          <w:b/>
          <w:color w:val="C00000"/>
          <w:sz w:val="24"/>
          <w:szCs w:val="24"/>
        </w:rPr>
        <w:t>，请考生</w:t>
      </w:r>
      <w:r>
        <w:rPr>
          <w:rFonts w:hint="eastAsia"/>
          <w:b/>
          <w:color w:val="C00000"/>
          <w:sz w:val="24"/>
          <w:szCs w:val="24"/>
        </w:rPr>
        <w:t>合理</w:t>
      </w:r>
      <w:r>
        <w:rPr>
          <w:b/>
          <w:color w:val="C00000"/>
          <w:sz w:val="24"/>
          <w:szCs w:val="24"/>
        </w:rPr>
        <w:t>安排自己的时间，</w:t>
      </w:r>
      <w:r>
        <w:rPr>
          <w:rFonts w:hint="eastAsia"/>
          <w:b/>
          <w:color w:val="C00000"/>
          <w:sz w:val="24"/>
          <w:szCs w:val="24"/>
        </w:rPr>
        <w:t>按时</w:t>
      </w:r>
      <w:r>
        <w:rPr>
          <w:b/>
          <w:color w:val="C00000"/>
          <w:sz w:val="24"/>
          <w:szCs w:val="24"/>
        </w:rPr>
        <w:t>完成</w:t>
      </w:r>
      <w:r>
        <w:rPr>
          <w:rFonts w:hint="eastAsia"/>
          <w:b/>
          <w:color w:val="C00000"/>
          <w:sz w:val="24"/>
          <w:szCs w:val="24"/>
        </w:rPr>
        <w:t>考试</w:t>
      </w:r>
      <w:r>
        <w:rPr>
          <w:b/>
          <w:color w:val="C00000"/>
          <w:sz w:val="24"/>
          <w:szCs w:val="24"/>
        </w:rPr>
        <w:t>。</w:t>
      </w:r>
    </w:p>
    <w:p>
      <w:pPr>
        <w:spacing w:line="360" w:lineRule="auto"/>
        <w:ind w:left="-47"/>
        <w:rPr>
          <w:sz w:val="24"/>
          <w:szCs w:val="24"/>
        </w:rPr>
      </w:pPr>
    </w:p>
    <w:p>
      <w:pPr>
        <w:widowControl/>
        <w:spacing w:line="360" w:lineRule="auto"/>
        <w:ind w:left="-47" w:firstLine="482" w:firstLineChars="200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三．考试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过程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截图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示范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（实际考试以系统设置为准）</w:t>
      </w:r>
    </w:p>
    <w:p>
      <w:pPr>
        <w:spacing w:line="360" w:lineRule="auto"/>
        <w:ind w:left="-47"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系统登录</w:t>
      </w:r>
    </w:p>
    <w:p>
      <w:pPr>
        <w:spacing w:line="360" w:lineRule="auto"/>
        <w:ind w:left="-47"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考生打开艺术升APP进入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登录页面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，输入账号、密码登录。账号一般为考生身份证号或手机号，如果密码遗失，可通过“忘记密码”找回。</w:t>
      </w: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C00000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完善信息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和报考资料上传</w:t>
      </w:r>
      <w:r>
        <w:rPr>
          <w:rFonts w:hint="eastAsia" w:asciiTheme="minorEastAsia" w:hAnsiTheme="minorEastAsia" w:eastAsiaTheme="minorEastAsia" w:cstheme="minorEastAsia"/>
          <w:b/>
          <w:color w:val="C00000"/>
          <w:sz w:val="24"/>
          <w:szCs w:val="24"/>
          <w:lang w:eastAsia="zh-Hans"/>
        </w:rPr>
        <w:t>初试已经完善过，</w:t>
      </w:r>
      <w:r>
        <w:rPr>
          <w:rFonts w:hint="eastAsia" w:asciiTheme="minorEastAsia" w:hAnsiTheme="minorEastAsia" w:eastAsiaTheme="minorEastAsia" w:cstheme="minorEastAsia"/>
          <w:b/>
          <w:color w:val="C00000"/>
          <w:sz w:val="24"/>
          <w:szCs w:val="24"/>
        </w:rPr>
        <w:t>不需要操作，直接进入网络考试。</w:t>
      </w:r>
    </w:p>
    <w:p>
      <w:pPr>
        <w:spacing w:line="360" w:lineRule="auto"/>
        <w:ind w:left="-47"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考前练习</w:t>
      </w:r>
    </w:p>
    <w:p>
      <w:pPr>
        <w:pStyle w:val="5"/>
        <w:widowControl/>
        <w:spacing w:line="360" w:lineRule="auto"/>
        <w:ind w:left="-47" w:firstLine="467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微软雅黑"/>
          <w:szCs w:val="24"/>
        </w:rPr>
        <w:t>考生进入“</w:t>
      </w:r>
      <w:r>
        <w:rPr>
          <w:rFonts w:hint="eastAsia" w:ascii="宋体" w:hAnsi="宋体" w:cs="微软雅黑"/>
          <w:b/>
          <w:szCs w:val="24"/>
        </w:rPr>
        <w:t>4、网络考试</w:t>
      </w:r>
      <w:r>
        <w:rPr>
          <w:rFonts w:hint="eastAsia" w:ascii="宋体" w:hAnsi="宋体" w:cs="微软雅黑"/>
          <w:szCs w:val="24"/>
        </w:rPr>
        <w:t>”菜单后可选择进行</w:t>
      </w:r>
      <w:r>
        <w:rPr>
          <w:rFonts w:hint="eastAsia" w:ascii="宋体" w:hAnsi="宋体" w:cs="微软雅黑"/>
          <w:szCs w:val="24"/>
          <w:lang w:eastAsia="zh-Hans"/>
        </w:rPr>
        <w:t>考前练习</w:t>
      </w:r>
      <w:r>
        <w:rPr>
          <w:rFonts w:ascii="宋体" w:hAnsi="宋体" w:cs="微软雅黑"/>
          <w:szCs w:val="24"/>
          <w:lang w:eastAsia="zh-Hans"/>
        </w:rPr>
        <w:t>，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考生可以通过多次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考前练习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，熟练掌握考试流程，确定好拍摄的最佳距离、角度和位置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>
      <w:pPr>
        <w:pStyle w:val="5"/>
        <w:widowControl/>
        <w:spacing w:line="360" w:lineRule="auto"/>
        <w:ind w:left="-47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5269865" cy="1554480"/>
            <wp:effectExtent l="0" t="0" r="13335" b="20320"/>
            <wp:docPr id="15" name="图片 15" descr="P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SJ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47"/>
        <w:jc w:val="center"/>
        <w:rPr>
          <w:sz w:val="24"/>
          <w:szCs w:val="24"/>
          <w:lang w:eastAsia="zh-Hans"/>
        </w:rPr>
      </w:pP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拍摄机位图示</w:t>
      </w:r>
      <w:r>
        <w:rPr>
          <w:sz w:val="24"/>
          <w:szCs w:val="24"/>
          <w:lang w:eastAsia="zh-Hans"/>
        </w:rPr>
        <w:t>）</w:t>
      </w:r>
    </w:p>
    <w:p>
      <w:pPr>
        <w:spacing w:line="360" w:lineRule="auto"/>
        <w:ind w:left="-47"/>
        <w:rPr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14" name="图片 14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530350" cy="3148330"/>
            <wp:effectExtent l="0" t="0" r="19050" b="1270"/>
            <wp:docPr id="6" name="图片 6" descr="考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考前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561465" cy="3150235"/>
            <wp:effectExtent l="0" t="0" r="13335" b="24765"/>
            <wp:docPr id="16" name="图片 16" descr="模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47"/>
        <w:rPr>
          <w:sz w:val="24"/>
          <w:szCs w:val="24"/>
          <w:lang w:eastAsia="zh-Hans"/>
        </w:rPr>
      </w:pPr>
    </w:p>
    <w:p>
      <w:pPr>
        <w:spacing w:line="360" w:lineRule="auto"/>
        <w:ind w:left="-47" w:firstLine="480" w:firstLineChars="200"/>
        <w:rPr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．</w:t>
      </w:r>
      <w:r>
        <w:rPr>
          <w:rFonts w:hint="eastAsia"/>
          <w:sz w:val="24"/>
          <w:szCs w:val="24"/>
          <w:lang w:eastAsia="zh-Hans"/>
        </w:rPr>
        <w:t>正式考试</w:t>
      </w:r>
    </w:p>
    <w:p>
      <w:pPr>
        <w:pStyle w:val="5"/>
        <w:widowControl/>
        <w:spacing w:line="360" w:lineRule="auto"/>
        <w:ind w:left="-47" w:firstLine="467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考生进入“网络考试”菜单后选择正式考试，点击正式考试按钮后会提示考生确认《</w:t>
      </w:r>
      <w:r>
        <w:rPr>
          <w:rFonts w:hint="eastAsia" w:ascii="宋体" w:hAnsi="宋体" w:eastAsia="宋体" w:cs="宋体"/>
          <w:szCs w:val="24"/>
          <w:lang w:eastAsia="zh-Hans"/>
        </w:rPr>
        <w:t>考试承诺书</w:t>
      </w:r>
      <w:r>
        <w:rPr>
          <w:rFonts w:hint="eastAsia" w:ascii="宋体" w:hAnsi="宋体" w:eastAsia="宋体" w:cs="宋体"/>
          <w:szCs w:val="24"/>
        </w:rPr>
        <w:t>》，勾选“我已阅读”前的复选框，确认后即可进入正式考试。在进入正式考试前请仔细阅读考试提示信息，并完成认证。</w:t>
      </w:r>
    </w:p>
    <w:p>
      <w:pPr>
        <w:pStyle w:val="5"/>
        <w:widowControl/>
        <w:spacing w:line="360" w:lineRule="auto"/>
        <w:ind w:left="-47"/>
        <w:rPr>
          <w:rFonts w:ascii="宋体" w:hAnsi="宋体" w:eastAsia="宋体" w:cs="宋体"/>
          <w:szCs w:val="24"/>
          <w:lang w:eastAsia="zh-Hans"/>
        </w:rPr>
      </w:pP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17" name="图片 17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90040" cy="3190240"/>
            <wp:effectExtent l="0" t="0" r="10160" b="10160"/>
            <wp:docPr id="21" name="图片 10" descr="/Users/zz/Desktop/12月/四川电影学院/阅读承诺书拷贝@3x.png阅读承诺书拷贝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/Users/zz/Desktop/12月/四川电影学院/阅读承诺书拷贝@3x.png阅读承诺书拷贝@3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539875" cy="3150235"/>
            <wp:effectExtent l="0" t="0" r="9525" b="24765"/>
            <wp:docPr id="7" name="图片 7" descr="考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前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widowControl/>
        <w:spacing w:line="360" w:lineRule="auto"/>
        <w:ind w:left="-47" w:firstLine="467"/>
        <w:rPr>
          <w:rFonts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>正式开始考试后，</w:t>
      </w:r>
      <w:r>
        <w:rPr>
          <w:rFonts w:hint="eastAsia" w:ascii="宋体" w:hAnsi="宋体" w:eastAsia="宋体" w:cs="宋体"/>
          <w:sz w:val="24"/>
          <w:szCs w:val="24"/>
          <w:lang w:bidi="ar"/>
        </w:rPr>
        <w:t>使用手机A点击正式考试进入科目列表，可以看到该专业下的所有科目；</w:t>
      </w:r>
    </w:p>
    <w:p>
      <w:pPr>
        <w:pStyle w:val="5"/>
        <w:widowControl/>
        <w:spacing w:line="360" w:lineRule="auto"/>
        <w:ind w:left="-47" w:firstLine="467"/>
        <w:rPr>
          <w:rFonts w:ascii="宋体" w:hAnsi="宋体" w:eastAsia="宋体" w:cs="宋体"/>
          <w:szCs w:val="24"/>
          <w:lang w:bidi="ar"/>
        </w:rPr>
      </w:pPr>
      <w:r>
        <w:rPr>
          <w:rFonts w:hint="eastAsia" w:ascii="宋体" w:hAnsi="宋体" w:eastAsia="宋体" w:cs="宋体"/>
          <w:szCs w:val="24"/>
          <w:lang w:bidi="ar"/>
        </w:rPr>
        <w:t>选择所要考试的科目，点击“</w:t>
      </w:r>
      <w:r>
        <w:rPr>
          <w:rFonts w:hint="eastAsia" w:ascii="宋体" w:hAnsi="宋体" w:eastAsia="宋体" w:cs="宋体"/>
          <w:szCs w:val="24"/>
          <w:lang w:eastAsia="zh-Hans" w:bidi="ar"/>
        </w:rPr>
        <w:t>开始考试</w:t>
      </w:r>
      <w:r>
        <w:rPr>
          <w:rFonts w:hint="eastAsia" w:ascii="宋体" w:hAnsi="宋体" w:eastAsia="宋体" w:cs="宋体"/>
          <w:szCs w:val="24"/>
          <w:lang w:bidi="ar"/>
        </w:rPr>
        <w:t>”进入科目详情页面，可以看到考试时长、考试内容、考试要求等相关信息；点击“录制视频”会弹出二维码，并提示“请使用辅机扫码”</w:t>
      </w:r>
      <w:r>
        <w:rPr>
          <w:rFonts w:ascii="宋体" w:hAnsi="宋体" w:eastAsia="宋体" w:cs="宋体"/>
          <w:szCs w:val="24"/>
          <w:lang w:bidi="ar"/>
        </w:rPr>
        <w:t>。</w:t>
      </w:r>
    </w:p>
    <w:p>
      <w:pPr>
        <w:pStyle w:val="5"/>
        <w:widowControl/>
        <w:spacing w:line="360" w:lineRule="auto"/>
        <w:ind w:left="-47"/>
        <w:rPr>
          <w:rFonts w:ascii="宋体" w:hAnsi="宋体" w:eastAsia="宋体" w:cs="宋体"/>
          <w:szCs w:val="24"/>
          <w:lang w:eastAsia="zh-Hans" w:bidi="ar"/>
        </w:rPr>
      </w:pP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517650" cy="3150235"/>
            <wp:effectExtent l="0" t="0" r="6350" b="24765"/>
            <wp:docPr id="23" name="图片 23" descr="正式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正式考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762760" cy="3150235"/>
            <wp:effectExtent l="0" t="0" r="15240" b="24765"/>
            <wp:docPr id="25" name="图片 25" descr="正式考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正式考5"/>
                    <pic:cNvPicPr>
                      <a:picLocks noChangeAspect="1"/>
                    </pic:cNvPicPr>
                  </pic:nvPicPr>
                  <pic:blipFill>
                    <a:blip r:embed="rId11"/>
                    <a:srcRect l="20393" t="10273" r="20036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524635" cy="3150235"/>
            <wp:effectExtent l="0" t="0" r="24765" b="24765"/>
            <wp:docPr id="26" name="图片 26" descr="正式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正式考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bidi="ar"/>
        </w:rPr>
        <w:t>(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主机科目列表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科目详情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二维码界面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微软雅黑"/>
          <w:szCs w:val="24"/>
        </w:rPr>
      </w:pP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638935" cy="3150235"/>
            <wp:effectExtent l="0" t="0" r="12065" b="24765"/>
            <wp:docPr id="28" name="图片 11" descr="/Users/zz/Desktop/12月/中央民族大学网络考试操作说明/美术类/辅机左上角扫码@3x.png辅机左上角扫码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/Users/zz/Desktop/12月/中央民族大学网络考试操作说明/美术类/辅机左上角扫码@3x.png辅机左上角扫码@3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29" name="图片 12" descr="/Users/zz/Desktop/12月/四川电影学院/辅机二维码扫描@3x.png辅机二维码扫描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/Users/zz/Desktop/12月/四川电影学院/辅机二维码扫描@3x.png辅机二维码扫描@3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微软雅黑"/>
          <w:szCs w:val="24"/>
          <w:lang w:eastAsia="zh-Hans"/>
        </w:rPr>
      </w:pPr>
      <w:r>
        <w:rPr>
          <w:rFonts w:ascii="宋体" w:hAnsi="宋体" w:cs="微软雅黑"/>
          <w:szCs w:val="24"/>
        </w:rPr>
        <w:t>（</w:t>
      </w:r>
      <w:r>
        <w:rPr>
          <w:rFonts w:hint="eastAsia" w:ascii="宋体" w:hAnsi="宋体" w:cs="微软雅黑"/>
          <w:szCs w:val="24"/>
          <w:lang w:eastAsia="zh-Hans"/>
        </w:rPr>
        <w:t>打开辅机手机B进行扫码</w:t>
      </w:r>
      <w:r>
        <w:rPr>
          <w:rFonts w:ascii="宋体" w:hAnsi="宋体" w:cs="微软雅黑"/>
          <w:szCs w:val="24"/>
          <w:lang w:eastAsia="zh-Hans"/>
        </w:rPr>
        <w:t>）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微软雅黑"/>
          <w:szCs w:val="24"/>
          <w:lang w:eastAsia="zh-Hans"/>
        </w:rPr>
      </w:pPr>
    </w:p>
    <w:p>
      <w:pPr>
        <w:pStyle w:val="5"/>
        <w:widowControl/>
        <w:spacing w:line="360" w:lineRule="auto"/>
        <w:ind w:left="-47" w:firstLine="467"/>
        <w:jc w:val="left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bidi="ar"/>
        </w:rPr>
        <w:t>主机这个时候会要求考生进行实人认证，按照提示进行操作，通过验证后可以开始视频拍摄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>
      <w:pPr>
        <w:pStyle w:val="5"/>
        <w:widowControl/>
        <w:spacing w:line="360" w:lineRule="auto"/>
        <w:ind w:left="-32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/>
          <w:color w:val="000000"/>
          <w:sz w:val="28"/>
          <w:szCs w:val="28"/>
        </w:rPr>
        <w:drawing>
          <wp:inline distT="0" distB="0" distL="114300" distR="114300">
            <wp:extent cx="1570990" cy="3150235"/>
            <wp:effectExtent l="0" t="0" r="3810" b="24765"/>
            <wp:docPr id="30" name="图片 13" descr="/Users/zz/Desktop/12月/中央民族大学网络考试操作说明/美术类/人脸识别@3x.png人脸识别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/Users/zz/Desktop/12月/中央民族大学网络考试操作说明/美术类/人脸识别@3x.png人脸识别@3x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eastAsia="宋体" w:cs="宋体"/>
          <w:szCs w:val="24"/>
          <w:lang w:eastAsia="zh-Hans" w:bidi="ar"/>
        </w:rPr>
      </w:pPr>
      <w:r>
        <w:rPr>
          <w:rFonts w:ascii="宋体" w:hAnsi="宋体" w:eastAsia="宋体" w:cs="宋体"/>
          <w:szCs w:val="24"/>
          <w:lang w:eastAsia="zh-Hans" w:bidi="ar"/>
        </w:rPr>
        <w:t>（</w:t>
      </w:r>
      <w:r>
        <w:rPr>
          <w:rFonts w:hint="eastAsia" w:ascii="宋体" w:hAnsi="宋体" w:eastAsia="宋体" w:cs="宋体"/>
          <w:szCs w:val="24"/>
          <w:lang w:eastAsia="zh-Hans" w:bidi="ar"/>
        </w:rPr>
        <w:t>人脸识别</w:t>
      </w:r>
      <w:r>
        <w:rPr>
          <w:rFonts w:ascii="宋体" w:hAnsi="宋体" w:eastAsia="宋体" w:cs="宋体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eastAsia="宋体" w:cs="宋体"/>
          <w:szCs w:val="24"/>
          <w:lang w:eastAsia="zh-Hans" w:bidi="ar"/>
        </w:rPr>
      </w:pP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355" cy="3150235"/>
            <wp:effectExtent l="0" t="0" r="4445" b="24765"/>
            <wp:docPr id="31" name="图片 14" descr="/Users/zz/Desktop/12月/四川电影学院/主机开始录制@3x.png主机开始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/Users/zz/Desktop/12月/四川电影学院/主机开始录制@3x.png主机开始录制@3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2" name="图片 15" descr="/Users/zz/Desktop/12月/四川电影学院/主机录制@3x.png主机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/Users/zz/Desktop/12月/四川电影学院/主机录制@3x.png主机录制@3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3" name="图片 16" descr="/Users/zz/Desktop/12月/四川电影学院/主机录制停止@3x.png主机录制停止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/Users/zz/Desktop/12月/四川电影学院/主机录制停止@3x.png主机录制停止@3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47"/>
        <w:jc w:val="center"/>
        <w:rPr>
          <w:rFonts w:ascii="宋体" w:hAnsi="宋体" w:cs="微软雅黑"/>
          <w:sz w:val="24"/>
          <w:szCs w:val="24"/>
        </w:rPr>
      </w:pPr>
      <w:r>
        <w:rPr>
          <w:rFonts w:ascii="宋体" w:hAnsi="宋体" w:cs="微软雅黑"/>
          <w:sz w:val="24"/>
          <w:szCs w:val="24"/>
        </w:rPr>
        <w:t>（</w:t>
      </w:r>
      <w:r>
        <w:rPr>
          <w:rFonts w:hint="eastAsia" w:ascii="宋体" w:hAnsi="宋体" w:cs="微软雅黑"/>
          <w:sz w:val="24"/>
          <w:szCs w:val="24"/>
          <w:lang w:eastAsia="zh-Hans"/>
        </w:rPr>
        <w:t>主机录制视频</w:t>
      </w:r>
      <w:r>
        <w:rPr>
          <w:rFonts w:ascii="宋体" w:hAnsi="宋体" w:cs="微软雅黑"/>
          <w:sz w:val="24"/>
          <w:szCs w:val="24"/>
          <w:lang w:eastAsia="zh-Hans"/>
        </w:rPr>
        <w:t>）</w:t>
      </w:r>
    </w:p>
    <w:p>
      <w:pPr>
        <w:spacing w:line="360" w:lineRule="auto"/>
        <w:ind w:left="-47" w:firstLine="467"/>
        <w:rPr>
          <w:rFonts w:ascii="宋体" w:hAnsi="宋体" w:cs="微软雅黑"/>
          <w:b/>
          <w:color w:val="C00000"/>
          <w:sz w:val="24"/>
          <w:szCs w:val="24"/>
        </w:rPr>
      </w:pPr>
      <w:r>
        <w:rPr>
          <w:rFonts w:hint="eastAsia" w:ascii="宋体" w:hAnsi="宋体" w:cs="微软雅黑"/>
          <w:sz w:val="24"/>
          <w:szCs w:val="24"/>
        </w:rPr>
        <w:t>考生拍摄视频，拍摄时长结束会自动停止拍摄，或者考生可以手动停止拍摄。视频停止后，拍摄的视频</w:t>
      </w:r>
      <w:r>
        <w:rPr>
          <w:rFonts w:hint="eastAsia" w:ascii="宋体" w:hAnsi="宋体" w:cs="微软雅黑"/>
          <w:sz w:val="24"/>
          <w:szCs w:val="24"/>
          <w:lang w:eastAsia="zh-Hans"/>
        </w:rPr>
        <w:t>将会</w:t>
      </w:r>
      <w:r>
        <w:rPr>
          <w:rFonts w:hint="eastAsia" w:ascii="宋体" w:hAnsi="宋体" w:cs="微软雅黑"/>
          <w:sz w:val="24"/>
          <w:szCs w:val="24"/>
        </w:rPr>
        <w:t>自动保存。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辅机</w:t>
      </w:r>
      <w:r>
        <w:rPr>
          <w:rFonts w:ascii="宋体" w:hAnsi="宋体" w:cs="微软雅黑"/>
          <w:b/>
          <w:color w:val="C00000"/>
          <w:sz w:val="24"/>
          <w:szCs w:val="24"/>
        </w:rPr>
        <w:t>位必须录制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考生考试</w:t>
      </w:r>
      <w:r>
        <w:rPr>
          <w:rFonts w:ascii="宋体" w:hAnsi="宋体" w:cs="微软雅黑"/>
          <w:b/>
          <w:color w:val="C00000"/>
          <w:sz w:val="24"/>
          <w:szCs w:val="24"/>
        </w:rPr>
        <w:t>全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过</w:t>
      </w:r>
      <w:r>
        <w:rPr>
          <w:rFonts w:ascii="宋体" w:hAnsi="宋体" w:cs="微软雅黑"/>
          <w:b/>
          <w:color w:val="C00000"/>
          <w:sz w:val="24"/>
          <w:szCs w:val="24"/>
        </w:rPr>
        <w:t>程，不得提前结束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，</w:t>
      </w:r>
      <w:r>
        <w:rPr>
          <w:rFonts w:ascii="宋体" w:hAnsi="宋体" w:cs="微软雅黑"/>
          <w:b/>
          <w:color w:val="C00000"/>
          <w:sz w:val="24"/>
          <w:szCs w:val="24"/>
        </w:rPr>
        <w:t>否则按违纪论处。</w:t>
      </w:r>
    </w:p>
    <w:p>
      <w:pPr>
        <w:spacing w:line="360" w:lineRule="auto"/>
        <w:ind w:left="-47"/>
        <w:jc w:val="center"/>
        <w:rPr>
          <w:rFonts w:ascii="宋体" w:hAnsi="宋体" w:cs="微软雅黑"/>
          <w:sz w:val="24"/>
          <w:szCs w:val="24"/>
        </w:rPr>
      </w:pPr>
      <w:r>
        <w:rPr>
          <w:rFonts w:hint="eastAsia" w:ascii="宋体" w:hAnsi="宋体" w:cs="微软雅黑"/>
          <w:sz w:val="24"/>
          <w:szCs w:val="24"/>
        </w:rPr>
        <w:drawing>
          <wp:inline distT="0" distB="0" distL="114300" distR="114300">
            <wp:extent cx="4853305" cy="2419350"/>
            <wp:effectExtent l="0" t="0" r="23495" b="19050"/>
            <wp:docPr id="35" name="图片 35" descr="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辅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eastAsia="宋体" w:cs="宋体"/>
          <w:szCs w:val="24"/>
          <w:lang w:eastAsia="zh-Hans" w:bidi="ar"/>
        </w:rPr>
      </w:pPr>
      <w:r>
        <w:rPr>
          <w:rFonts w:ascii="宋体" w:hAnsi="宋体" w:eastAsia="宋体" w:cs="宋体"/>
          <w:szCs w:val="24"/>
          <w:lang w:eastAsia="zh-Hans" w:bidi="ar"/>
        </w:rPr>
        <w:t>（</w:t>
      </w:r>
      <w:r>
        <w:rPr>
          <w:rFonts w:hint="eastAsia" w:ascii="宋体" w:hAnsi="宋体" w:eastAsia="宋体" w:cs="宋体"/>
          <w:szCs w:val="24"/>
          <w:lang w:eastAsia="zh-Hans" w:bidi="ar"/>
        </w:rPr>
        <w:t>辅机拍摄界面</w:t>
      </w:r>
      <w:r>
        <w:rPr>
          <w:rFonts w:ascii="宋体" w:hAnsi="宋体" w:eastAsia="宋体" w:cs="宋体"/>
          <w:szCs w:val="24"/>
          <w:lang w:eastAsia="zh-Hans" w:bidi="ar"/>
        </w:rPr>
        <w:t>）</w:t>
      </w:r>
    </w:p>
    <w:p>
      <w:pPr>
        <w:spacing w:line="360" w:lineRule="auto"/>
        <w:ind w:left="-47" w:firstLine="480" w:firstLineChars="200"/>
        <w:rPr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．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录制</w:t>
      </w:r>
      <w:r>
        <w:rPr>
          <w:rFonts w:hint="eastAsia"/>
          <w:sz w:val="24"/>
          <w:szCs w:val="24"/>
          <w:lang w:eastAsia="zh-Hans"/>
        </w:rPr>
        <w:t>完成提交</w:t>
      </w:r>
      <w:r>
        <w:rPr>
          <w:rFonts w:hint="eastAsia"/>
          <w:sz w:val="24"/>
          <w:szCs w:val="24"/>
        </w:rPr>
        <w:t>考试照片</w:t>
      </w:r>
    </w:p>
    <w:p>
      <w:pPr>
        <w:pStyle w:val="5"/>
        <w:widowControl/>
        <w:spacing w:line="360" w:lineRule="auto"/>
        <w:ind w:left="-47" w:firstLine="467"/>
        <w:jc w:val="left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bidi="ar"/>
        </w:rPr>
        <w:t>录制完成后，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请考生本人手持身份证人像面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和准考证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拍摄半身照上传（穿着与考试提交视频中的一致，确保身份证上面的照片和文字清晰可见）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。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/>
          <w:color w:val="0F1721"/>
          <w:kern w:val="0"/>
          <w:szCs w:val="24"/>
        </w:rPr>
        <w:drawing>
          <wp:inline distT="0" distB="0" distL="0" distR="0">
            <wp:extent cx="1642745" cy="2060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1"/>
                    <a:stretch>
                      <a:fillRect/>
                    </a:stretch>
                  </pic:blipFill>
                  <pic:spPr>
                    <a:xfrm>
                      <a:off x="0" y="0"/>
                      <a:ext cx="1650898" cy="20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完成录制后按要求拍摄照片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left="-47"/>
        <w:rPr>
          <w:rFonts w:ascii="宋体" w:hAnsi="宋体" w:cs="宋体"/>
          <w:color w:val="0F1721"/>
          <w:kern w:val="0"/>
          <w:szCs w:val="24"/>
          <w:lang w:bidi="ar"/>
        </w:rPr>
      </w:pPr>
    </w:p>
    <w:p>
      <w:pPr>
        <w:pStyle w:val="5"/>
        <w:widowControl/>
        <w:spacing w:line="360" w:lineRule="auto"/>
        <w:ind w:left="-47" w:firstLine="467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拍摄照片之后考生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可以提交视频。首先提交手机A也就是主机中的视频，如果有多次录制机会，可以选择你最满意的一段视频进行提交；主机视频提交完成后会跳回科目列表，不允许再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次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修改，提交后的科目会显示“主机视频已提交，点击提交辅机视频”，点击后会再次跳出二维码，使用手机B也就是辅机扫码后，点击提交会自动选择与主机对应视频，辅机视频也提交完成后，该科目考试完成；所有科目的主辅机视频都提交后，才算完成考试。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38" name="图片 38" descr="提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提交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14475" cy="3150235"/>
            <wp:effectExtent l="0" t="0" r="9525" b="24765"/>
            <wp:docPr id="39" name="图片 39" descr="提交视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提交视频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40" name="图片 40" descr="提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提交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主机上传视频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left="-47" w:firstLine="467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bidi="ar"/>
        </w:rPr>
        <w:t>主机上传完会出现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“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主机视频已提交，点击提交辅机视频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”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，点击后出现辅机二维码，使用辅机扫码提交辅机视频；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37970" cy="3150235"/>
            <wp:effectExtent l="0" t="0" r="11430" b="24765"/>
            <wp:docPr id="41" name="图片 41" descr="提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提交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55750" cy="3150235"/>
            <wp:effectExtent l="0" t="0" r="19050" b="24765"/>
            <wp:docPr id="42" name="图片 42" descr="提交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提交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提交辅机视频扫码界面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39240" cy="3150235"/>
            <wp:effectExtent l="0" t="0" r="10160" b="24765"/>
            <wp:docPr id="43" name="图片 43" descr="提交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提交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63370" cy="3185795"/>
            <wp:effectExtent l="0" t="0" r="11430" b="14605"/>
            <wp:docPr id="44" name="图片 44" descr="提交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提交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44320" cy="3150235"/>
            <wp:effectExtent l="0" t="0" r="5080" b="24765"/>
            <wp:docPr id="45" name="图片 45" descr="提交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提交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left="-47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(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提及辅机视频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spacing w:line="360" w:lineRule="auto"/>
        <w:ind w:left="-47" w:firstLine="467"/>
        <w:jc w:val="left"/>
        <w:rPr>
          <w:rFonts w:ascii="宋体" w:hAnsi="宋体" w:cs="宋体"/>
          <w:color w:val="0F1721"/>
          <w:kern w:val="0"/>
          <w:sz w:val="24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 w:val="24"/>
          <w:szCs w:val="24"/>
          <w:lang w:bidi="ar"/>
        </w:rPr>
        <w:t>辅机视频完成后在主机界面会出现已提交，专业下所有的科目考试视频都提交成功之后完成考试。</w:t>
      </w:r>
    </w:p>
    <w:p>
      <w:pPr>
        <w:spacing w:line="360" w:lineRule="auto"/>
        <w:ind w:left="-47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534795" cy="3150235"/>
            <wp:effectExtent l="0" t="0" r="14605" b="24765"/>
            <wp:docPr id="46" name="图片 46" descr="提交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提交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534160" cy="3150235"/>
            <wp:effectExtent l="0" t="0" r="15240" b="24765"/>
            <wp:docPr id="47" name="图片 47" descr="提交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提交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47"/>
        <w:jc w:val="center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完成考试</w:t>
      </w:r>
      <w:r>
        <w:rPr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ind w:firstLine="602" w:firstLineChars="200"/>
        <w:rPr>
          <w:color w:val="C00000"/>
          <w:sz w:val="24"/>
          <w:szCs w:val="24"/>
        </w:rPr>
      </w:pPr>
      <w:bookmarkStart w:id="0" w:name="_GoBack"/>
      <w:bookmarkEnd w:id="0"/>
      <w:r>
        <w:rPr>
          <w:rFonts w:hint="eastAsia"/>
          <w:b/>
          <w:color w:val="C00000"/>
          <w:sz w:val="30"/>
          <w:szCs w:val="30"/>
        </w:rPr>
        <w:t>请考生合理安排考试时间，在截止时间前完成全部考试并及时提交视频，逾期未提交者</w:t>
      </w:r>
      <w:r>
        <w:rPr>
          <w:rFonts w:hint="eastAsia"/>
          <w:b/>
          <w:color w:val="C00000"/>
          <w:sz w:val="30"/>
          <w:szCs w:val="30"/>
          <w:lang w:val="en-US" w:eastAsia="zh-CN"/>
        </w:rPr>
        <w:t>视为</w:t>
      </w:r>
      <w:r>
        <w:rPr>
          <w:rFonts w:hint="eastAsia"/>
          <w:b/>
          <w:color w:val="C00000"/>
          <w:sz w:val="30"/>
          <w:szCs w:val="30"/>
          <w:lang w:eastAsia="zh-Hans"/>
        </w:rPr>
        <w:t>放弃</w:t>
      </w:r>
      <w:r>
        <w:rPr>
          <w:rFonts w:hint="eastAsia"/>
          <w:b/>
          <w:color w:val="C00000"/>
          <w:sz w:val="30"/>
          <w:szCs w:val="30"/>
        </w:rPr>
        <w:t>2022年校考复试。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Microsoft YaHei UI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 Neue">
    <w:altName w:val="Microsoft Sans Serif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2AF"/>
    <w:rsid w:val="000123C9"/>
    <w:rsid w:val="00054588"/>
    <w:rsid w:val="000707A3"/>
    <w:rsid w:val="00080754"/>
    <w:rsid w:val="000D5CB6"/>
    <w:rsid w:val="000D7FBB"/>
    <w:rsid w:val="000E7D96"/>
    <w:rsid w:val="000F7F0C"/>
    <w:rsid w:val="001354C7"/>
    <w:rsid w:val="0014598F"/>
    <w:rsid w:val="00164AAE"/>
    <w:rsid w:val="00211A54"/>
    <w:rsid w:val="002160F8"/>
    <w:rsid w:val="00220E6B"/>
    <w:rsid w:val="00225E9E"/>
    <w:rsid w:val="00251D86"/>
    <w:rsid w:val="00300A1E"/>
    <w:rsid w:val="00353744"/>
    <w:rsid w:val="00360E1E"/>
    <w:rsid w:val="00383C08"/>
    <w:rsid w:val="003B584B"/>
    <w:rsid w:val="003F6EDD"/>
    <w:rsid w:val="00452B6B"/>
    <w:rsid w:val="00456C92"/>
    <w:rsid w:val="004D58C8"/>
    <w:rsid w:val="004E47C7"/>
    <w:rsid w:val="00523449"/>
    <w:rsid w:val="005310BE"/>
    <w:rsid w:val="00550D2F"/>
    <w:rsid w:val="0056480F"/>
    <w:rsid w:val="005A1F46"/>
    <w:rsid w:val="005D3805"/>
    <w:rsid w:val="005D74F5"/>
    <w:rsid w:val="005E46E8"/>
    <w:rsid w:val="00636F4F"/>
    <w:rsid w:val="00643FBD"/>
    <w:rsid w:val="00683AEF"/>
    <w:rsid w:val="006A12AF"/>
    <w:rsid w:val="006D6509"/>
    <w:rsid w:val="006F0B50"/>
    <w:rsid w:val="00710299"/>
    <w:rsid w:val="00725BEF"/>
    <w:rsid w:val="00744439"/>
    <w:rsid w:val="007B17DB"/>
    <w:rsid w:val="007B5B41"/>
    <w:rsid w:val="007C2C72"/>
    <w:rsid w:val="007D3394"/>
    <w:rsid w:val="007D4FB8"/>
    <w:rsid w:val="007E004B"/>
    <w:rsid w:val="00845462"/>
    <w:rsid w:val="00893A36"/>
    <w:rsid w:val="0089578C"/>
    <w:rsid w:val="008D2839"/>
    <w:rsid w:val="00910D53"/>
    <w:rsid w:val="00912818"/>
    <w:rsid w:val="00932F2E"/>
    <w:rsid w:val="0094506D"/>
    <w:rsid w:val="009636B5"/>
    <w:rsid w:val="00967C80"/>
    <w:rsid w:val="0097468F"/>
    <w:rsid w:val="00997608"/>
    <w:rsid w:val="009C6A26"/>
    <w:rsid w:val="009E1B8D"/>
    <w:rsid w:val="009E1EDC"/>
    <w:rsid w:val="009E2717"/>
    <w:rsid w:val="00A10B8B"/>
    <w:rsid w:val="00A57AB7"/>
    <w:rsid w:val="00AC657F"/>
    <w:rsid w:val="00AE7E09"/>
    <w:rsid w:val="00B0405C"/>
    <w:rsid w:val="00B51E43"/>
    <w:rsid w:val="00B7034E"/>
    <w:rsid w:val="00B768D6"/>
    <w:rsid w:val="00B77FF6"/>
    <w:rsid w:val="00BB0A70"/>
    <w:rsid w:val="00BB1306"/>
    <w:rsid w:val="00BB7B46"/>
    <w:rsid w:val="00BC5D59"/>
    <w:rsid w:val="00C01B8D"/>
    <w:rsid w:val="00CD15FE"/>
    <w:rsid w:val="00CF45E3"/>
    <w:rsid w:val="00DD3898"/>
    <w:rsid w:val="00E03E69"/>
    <w:rsid w:val="00E178B0"/>
    <w:rsid w:val="00E214AA"/>
    <w:rsid w:val="00E83F8B"/>
    <w:rsid w:val="00EA2890"/>
    <w:rsid w:val="00EF7E6D"/>
    <w:rsid w:val="00F015B9"/>
    <w:rsid w:val="00F70B47"/>
    <w:rsid w:val="00F85247"/>
    <w:rsid w:val="00F9329F"/>
    <w:rsid w:val="00FC5AA2"/>
    <w:rsid w:val="00FF34DB"/>
    <w:rsid w:val="05244D70"/>
    <w:rsid w:val="0E7FD74D"/>
    <w:rsid w:val="139E25F6"/>
    <w:rsid w:val="2E54EF3B"/>
    <w:rsid w:val="373F97AA"/>
    <w:rsid w:val="375D7943"/>
    <w:rsid w:val="39DB1CED"/>
    <w:rsid w:val="3BAD5AE0"/>
    <w:rsid w:val="417EB8F6"/>
    <w:rsid w:val="4BDF3205"/>
    <w:rsid w:val="4BED0C7D"/>
    <w:rsid w:val="4F2610BA"/>
    <w:rsid w:val="56E788FE"/>
    <w:rsid w:val="5975062B"/>
    <w:rsid w:val="5DF7F9BA"/>
    <w:rsid w:val="5EFE3147"/>
    <w:rsid w:val="5FBE81D3"/>
    <w:rsid w:val="6FC3B10F"/>
    <w:rsid w:val="77F7D4E9"/>
    <w:rsid w:val="7D4B4144"/>
    <w:rsid w:val="7DFB53C3"/>
    <w:rsid w:val="7EFD5D35"/>
    <w:rsid w:val="7F7D7287"/>
    <w:rsid w:val="7FFFC851"/>
    <w:rsid w:val="BD3AA265"/>
    <w:rsid w:val="BD7EAD0E"/>
    <w:rsid w:val="BFBEEA7C"/>
    <w:rsid w:val="CFFF4B84"/>
    <w:rsid w:val="D92DAF68"/>
    <w:rsid w:val="DDCA89FB"/>
    <w:rsid w:val="EFB92554"/>
    <w:rsid w:val="F7D25514"/>
    <w:rsid w:val="F7F71CA8"/>
    <w:rsid w:val="FDDF3A9B"/>
    <w:rsid w:val="FE5DED47"/>
    <w:rsid w:val="FEFBDCCE"/>
    <w:rsid w:val="FFDED2AD"/>
    <w:rsid w:val="FFF723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character" w:styleId="8">
    <w:name w:val="FollowedHyperlink"/>
    <w:basedOn w:val="7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出段落11"/>
    <w:basedOn w:val="1"/>
    <w:qFormat/>
    <w:uiPriority w:val="34"/>
    <w:pPr>
      <w:ind w:firstLine="420" w:firstLineChars="200"/>
    </w:pPr>
  </w:style>
  <w:style w:type="paragraph" w:customStyle="1" w:styleId="16">
    <w:name w:val="p1"/>
    <w:basedOn w:val="1"/>
    <w:qFormat/>
    <w:uiPriority w:val="0"/>
    <w:pPr>
      <w:jc w:val="left"/>
    </w:pPr>
    <w:rPr>
      <w:rFonts w:ascii="PingFang SC" w:hAnsi="PingFang SC" w:eastAsia="PingFang SC" w:cs="Times New Roman"/>
      <w:color w:val="0F1721"/>
      <w:kern w:val="0"/>
      <w:sz w:val="28"/>
      <w:szCs w:val="28"/>
    </w:rPr>
  </w:style>
  <w:style w:type="character" w:customStyle="1" w:styleId="17">
    <w:name w:val="s1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403</Words>
  <Characters>2300</Characters>
  <Lines>19</Lines>
  <Paragraphs>5</Paragraphs>
  <TotalTime>46</TotalTime>
  <ScaleCrop>false</ScaleCrop>
  <LinksUpToDate>false</LinksUpToDate>
  <CharactersWithSpaces>2698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2020-04-18T12:26:00Z</dcterms:created>
  <dc:creator>Administrator</dc:creator>
  <cp:lastModifiedBy>admin</cp:lastModifiedBy>
  <dcterms:modified xsi:type="dcterms:W3CDTF">2022-03-20T07:07:24Z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6F25AEA4FB3B4F008D2421290832663B</vt:lpwstr>
  </property>
</Properties>
</file>