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FE83" w14:textId="58CAF58B" w:rsidR="00137A76" w:rsidRDefault="00B566FA">
      <w:pPr>
        <w:spacing w:line="400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东华大学2021</w:t>
      </w:r>
      <w:r w:rsidR="00887C54">
        <w:rPr>
          <w:rFonts w:ascii="华文中宋" w:eastAsia="华文中宋" w:hAnsi="华文中宋" w:cs="华文中宋" w:hint="eastAsia"/>
          <w:b/>
          <w:sz w:val="32"/>
          <w:szCs w:val="32"/>
        </w:rPr>
        <w:t>级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新生来校确认承诺书</w:t>
      </w:r>
    </w:p>
    <w:p w14:paraId="3212ADCD" w14:textId="77777777" w:rsidR="00137A76" w:rsidRDefault="00B566FA">
      <w:pPr>
        <w:spacing w:line="360" w:lineRule="exac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24"/>
          <w:szCs w:val="24"/>
        </w:rPr>
        <w:t xml:space="preserve"> 同学：</w:t>
      </w:r>
    </w:p>
    <w:p w14:paraId="11A24C85" w14:textId="77777777" w:rsidR="00137A76" w:rsidRDefault="00B566FA">
      <w:pPr>
        <w:spacing w:line="360" w:lineRule="exact"/>
        <w:ind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你好！为最大限度确保师生身体健康和校园公共卫生安全，请确认不属于以下情况，方可来校：</w:t>
      </w:r>
    </w:p>
    <w:p w14:paraId="1A5E42E4" w14:textId="77777777" w:rsidR="00137A76" w:rsidRDefault="00B566FA">
      <w:pPr>
        <w:spacing w:line="360" w:lineRule="exact"/>
        <w:ind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（1） 过去一个月内，本人或共同居住的家庭成员为核酸检测阳性、疑似病例或确诊病例；</w:t>
      </w:r>
    </w:p>
    <w:p w14:paraId="2D38DDA0" w14:textId="77777777" w:rsidR="00137A76" w:rsidRDefault="00B566FA">
      <w:pPr>
        <w:spacing w:line="360" w:lineRule="exact"/>
        <w:ind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（2）来自或途径中高风险地区及所在县（区、市及直辖市所在区）、当地政府宣布全域封闭管理地区或过去21天内从疫情中高风险调至低风险地区的学生；来自或途经上海市中高风险地区的学生；</w:t>
      </w:r>
    </w:p>
    <w:p w14:paraId="799B10D3" w14:textId="77777777" w:rsidR="00137A76" w:rsidRDefault="00B566FA">
      <w:pPr>
        <w:spacing w:line="360" w:lineRule="exact"/>
        <w:ind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（3）过去14天内，新冠肺炎密切接触、密接的密接或在新增本土病例流</w:t>
      </w:r>
      <w:proofErr w:type="gramStart"/>
      <w:r>
        <w:rPr>
          <w:rFonts w:ascii="仿宋" w:eastAsia="仿宋" w:hAnsi="仿宋" w:cs="仿宋_GB2312" w:hint="eastAsia"/>
          <w:sz w:val="24"/>
          <w:szCs w:val="24"/>
        </w:rPr>
        <w:t>调过程</w:t>
      </w:r>
      <w:proofErr w:type="gramEnd"/>
      <w:r>
        <w:rPr>
          <w:rFonts w:ascii="仿宋" w:eastAsia="仿宋" w:hAnsi="仿宋" w:cs="仿宋_GB2312" w:hint="eastAsia"/>
          <w:sz w:val="24"/>
          <w:szCs w:val="24"/>
        </w:rPr>
        <w:t>中被通知需进行新冠病毒核酸检测的学生。</w:t>
      </w:r>
    </w:p>
    <w:p w14:paraId="4CE1565A" w14:textId="77777777" w:rsidR="00137A76" w:rsidRDefault="00B566FA">
      <w:pPr>
        <w:spacing w:line="360" w:lineRule="exact"/>
        <w:ind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返校</w:t>
      </w:r>
      <w:r>
        <w:rPr>
          <w:rFonts w:ascii="仿宋" w:eastAsia="仿宋" w:hAnsi="仿宋" w:cs="仿宋_GB2312"/>
          <w:sz w:val="24"/>
          <w:szCs w:val="24"/>
        </w:rPr>
        <w:t>途中</w:t>
      </w:r>
      <w:r>
        <w:rPr>
          <w:rFonts w:ascii="仿宋" w:eastAsia="仿宋" w:hAnsi="仿宋" w:cs="仿宋_GB2312" w:hint="eastAsia"/>
          <w:sz w:val="24"/>
          <w:szCs w:val="24"/>
        </w:rPr>
        <w:t>，</w:t>
      </w:r>
      <w:r>
        <w:rPr>
          <w:rFonts w:ascii="仿宋" w:eastAsia="仿宋" w:hAnsi="仿宋" w:cs="仿宋_GB2312"/>
          <w:sz w:val="24"/>
          <w:szCs w:val="24"/>
        </w:rPr>
        <w:t>全程戴好口罩</w:t>
      </w:r>
      <w:r>
        <w:rPr>
          <w:rFonts w:ascii="仿宋" w:eastAsia="仿宋" w:hAnsi="仿宋" w:cs="仿宋_GB2312" w:hint="eastAsia"/>
          <w:sz w:val="24"/>
          <w:szCs w:val="24"/>
        </w:rPr>
        <w:t>，</w:t>
      </w:r>
      <w:r>
        <w:rPr>
          <w:rFonts w:ascii="仿宋" w:eastAsia="仿宋" w:hAnsi="仿宋" w:cs="仿宋_GB2312"/>
          <w:sz w:val="24"/>
          <w:szCs w:val="24"/>
        </w:rPr>
        <w:t>做好个人防护</w:t>
      </w:r>
      <w:r>
        <w:rPr>
          <w:rFonts w:ascii="仿宋" w:eastAsia="仿宋" w:hAnsi="仿宋" w:cs="仿宋_GB2312" w:hint="eastAsia"/>
          <w:sz w:val="24"/>
          <w:szCs w:val="24"/>
        </w:rPr>
        <w:t>。在校期间，如出现</w:t>
      </w:r>
      <w:r>
        <w:rPr>
          <w:rFonts w:ascii="仿宋" w:eastAsia="仿宋" w:hAnsi="仿宋" w:cs="仿宋_GB2312" w:hint="eastAsia"/>
          <w:sz w:val="24"/>
          <w:szCs w:val="24"/>
          <w:lang w:val="zh-CN"/>
        </w:rPr>
        <w:t>发热、干咳、咽痛、嗅（味）觉减退、腹泻等症状</w:t>
      </w:r>
      <w:r>
        <w:rPr>
          <w:rFonts w:ascii="仿宋" w:eastAsia="仿宋" w:hAnsi="仿宋" w:cs="仿宋_GB2312" w:hint="eastAsia"/>
          <w:sz w:val="24"/>
          <w:szCs w:val="24"/>
        </w:rPr>
        <w:t>，请及时到校医院检查并向辅导员老师报告。</w:t>
      </w:r>
    </w:p>
    <w:p w14:paraId="7BBAA384" w14:textId="77777777" w:rsidR="00137A76" w:rsidRDefault="00B566FA">
      <w:pPr>
        <w:spacing w:line="360" w:lineRule="exact"/>
        <w:ind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谢谢配合！</w:t>
      </w:r>
    </w:p>
    <w:p w14:paraId="42200394" w14:textId="77777777" w:rsidR="00137A76" w:rsidRDefault="00137A76">
      <w:pPr>
        <w:spacing w:line="360" w:lineRule="exact"/>
        <w:ind w:firstLine="480"/>
        <w:rPr>
          <w:rFonts w:ascii="仿宋" w:eastAsia="仿宋" w:hAnsi="仿宋" w:cs="仿宋_GB2312"/>
          <w:sz w:val="24"/>
          <w:szCs w:val="24"/>
        </w:rPr>
      </w:pPr>
    </w:p>
    <w:p w14:paraId="61360BB9" w14:textId="77777777" w:rsidR="00137A76" w:rsidRDefault="00B566FA">
      <w:pPr>
        <w:spacing w:line="360" w:lineRule="exact"/>
        <w:ind w:firstLine="480"/>
        <w:jc w:val="righ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东华大学新冠病毒疫情防控工作小组</w:t>
      </w:r>
    </w:p>
    <w:p w14:paraId="716C9291" w14:textId="77777777" w:rsidR="00137A76" w:rsidRDefault="00B566FA">
      <w:pPr>
        <w:wordWrap w:val="0"/>
        <w:spacing w:line="360" w:lineRule="exact"/>
        <w:ind w:firstLine="480"/>
        <w:jc w:val="righ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 xml:space="preserve">            2021年8月         </w:t>
      </w:r>
    </w:p>
    <w:p w14:paraId="6D3FC720" w14:textId="77777777" w:rsidR="00137A76" w:rsidRDefault="00B566FA">
      <w:pPr>
        <w:spacing w:line="360" w:lineRule="exac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---------------------------------------------------------------------</w:t>
      </w:r>
    </w:p>
    <w:p w14:paraId="42C6F99B" w14:textId="4D6E7516" w:rsidR="00137A76" w:rsidRDefault="00B566FA">
      <w:pPr>
        <w:spacing w:beforeLines="50" w:before="156" w:line="360" w:lineRule="exact"/>
        <w:ind w:firstLine="482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我已知悉“东华大学2</w:t>
      </w:r>
      <w:r>
        <w:rPr>
          <w:rFonts w:ascii="仿宋" w:eastAsia="仿宋" w:hAnsi="仿宋" w:cs="仿宋_GB2312"/>
          <w:sz w:val="24"/>
          <w:szCs w:val="24"/>
        </w:rPr>
        <w:t>021</w:t>
      </w:r>
      <w:r w:rsidR="00887C54">
        <w:rPr>
          <w:rFonts w:ascii="仿宋" w:eastAsia="仿宋" w:hAnsi="仿宋" w:cs="仿宋_GB2312" w:hint="eastAsia"/>
          <w:sz w:val="24"/>
          <w:szCs w:val="24"/>
        </w:rPr>
        <w:t>级</w:t>
      </w:r>
      <w:r>
        <w:rPr>
          <w:rFonts w:ascii="仿宋" w:eastAsia="仿宋" w:hAnsi="仿宋" w:cs="仿宋_GB2312" w:hint="eastAsia"/>
          <w:sz w:val="24"/>
          <w:szCs w:val="24"/>
        </w:rPr>
        <w:t>新生来校确认承诺书”内容，并承诺本人符合来校条件，严格遵守学校疫情防控安排和规定，对本人所报告的内容真实性负责：</w:t>
      </w:r>
    </w:p>
    <w:p w14:paraId="66628733" w14:textId="77777777" w:rsidR="00137A76" w:rsidRDefault="00B566FA">
      <w:pPr>
        <w:spacing w:line="360" w:lineRule="exact"/>
        <w:ind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（1）是</w:t>
      </w:r>
      <w:r>
        <w:rPr>
          <w:rFonts w:ascii="仿宋" w:eastAsia="仿宋" w:hAnsi="仿宋" w:cs="仿宋_GB2312"/>
          <w:sz w:val="24"/>
          <w:szCs w:val="24"/>
        </w:rPr>
        <w:sym w:font="Wingdings" w:char="F0A8"/>
      </w:r>
      <w:r>
        <w:rPr>
          <w:rFonts w:ascii="仿宋" w:eastAsia="仿宋" w:hAnsi="仿宋" w:cs="仿宋_GB2312" w:hint="eastAsia"/>
          <w:sz w:val="24"/>
          <w:szCs w:val="24"/>
        </w:rPr>
        <w:t>/否</w:t>
      </w:r>
      <w:r>
        <w:rPr>
          <w:rFonts w:ascii="仿宋" w:eastAsia="仿宋" w:hAnsi="仿宋" w:cs="仿宋_GB2312"/>
          <w:sz w:val="24"/>
          <w:szCs w:val="24"/>
        </w:rPr>
        <w:sym w:font="Wingdings" w:char="F0A8"/>
      </w:r>
      <w:r>
        <w:rPr>
          <w:rFonts w:ascii="仿宋" w:eastAsia="仿宋" w:hAnsi="仿宋" w:cs="仿宋_GB2312" w:hint="eastAsia"/>
          <w:sz w:val="24"/>
          <w:szCs w:val="24"/>
        </w:rPr>
        <w:t xml:space="preserve"> 过去1个月内，本人或共同居住的家庭成员为新冠病毒感染确诊病例、核酸检测阳性者或疑似病例；</w:t>
      </w:r>
    </w:p>
    <w:p w14:paraId="6CE98BD6" w14:textId="77777777" w:rsidR="00137A76" w:rsidRDefault="00B566FA">
      <w:pPr>
        <w:spacing w:line="360" w:lineRule="exact"/>
        <w:ind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（2）是</w:t>
      </w:r>
      <w:r>
        <w:rPr>
          <w:rFonts w:ascii="仿宋" w:eastAsia="仿宋" w:hAnsi="仿宋" w:cs="仿宋_GB2312"/>
          <w:sz w:val="24"/>
          <w:szCs w:val="24"/>
        </w:rPr>
        <w:sym w:font="Wingdings" w:char="F0A8"/>
      </w:r>
      <w:r>
        <w:rPr>
          <w:rFonts w:ascii="仿宋" w:eastAsia="仿宋" w:hAnsi="仿宋" w:cs="仿宋_GB2312" w:hint="eastAsia"/>
          <w:sz w:val="24"/>
          <w:szCs w:val="24"/>
        </w:rPr>
        <w:t>/否</w:t>
      </w:r>
      <w:r>
        <w:rPr>
          <w:rFonts w:ascii="仿宋" w:eastAsia="仿宋" w:hAnsi="仿宋" w:cs="仿宋_GB2312"/>
          <w:sz w:val="24"/>
          <w:szCs w:val="24"/>
        </w:rPr>
        <w:sym w:font="Wingdings" w:char="F0A8"/>
      </w:r>
      <w:r>
        <w:rPr>
          <w:rFonts w:ascii="仿宋" w:eastAsia="仿宋" w:hAnsi="仿宋" w:cs="仿宋_GB2312" w:hint="eastAsia"/>
          <w:sz w:val="24"/>
          <w:szCs w:val="24"/>
        </w:rPr>
        <w:t xml:space="preserve"> 本人来自或途径中高风险地区及所在县（区、市及直辖市所在区）、当地政府宣布全域封闭管理地区或过去21天内从疫情中高风险调至低风险的地区；来自或途经上海市中高风险地区的学生；</w:t>
      </w:r>
    </w:p>
    <w:p w14:paraId="56A6888D" w14:textId="77777777" w:rsidR="00137A76" w:rsidRDefault="00B566FA">
      <w:pPr>
        <w:spacing w:line="360" w:lineRule="exact"/>
        <w:ind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（3）是</w:t>
      </w:r>
      <w:r>
        <w:rPr>
          <w:rFonts w:ascii="仿宋" w:eastAsia="仿宋" w:hAnsi="仿宋" w:cs="仿宋_GB2312"/>
          <w:sz w:val="24"/>
          <w:szCs w:val="24"/>
        </w:rPr>
        <w:sym w:font="Wingdings" w:char="F0A8"/>
      </w:r>
      <w:r>
        <w:rPr>
          <w:rFonts w:ascii="仿宋" w:eastAsia="仿宋" w:hAnsi="仿宋" w:cs="仿宋_GB2312" w:hint="eastAsia"/>
          <w:sz w:val="24"/>
          <w:szCs w:val="24"/>
        </w:rPr>
        <w:t>/否</w:t>
      </w:r>
      <w:r>
        <w:rPr>
          <w:rFonts w:ascii="仿宋" w:eastAsia="仿宋" w:hAnsi="仿宋" w:cs="仿宋_GB2312"/>
          <w:sz w:val="24"/>
          <w:szCs w:val="24"/>
        </w:rPr>
        <w:sym w:font="Wingdings" w:char="F0A8"/>
      </w:r>
      <w:r>
        <w:rPr>
          <w:rFonts w:ascii="仿宋" w:eastAsia="仿宋" w:hAnsi="仿宋" w:cs="仿宋_GB2312" w:hint="eastAsia"/>
          <w:sz w:val="24"/>
          <w:szCs w:val="24"/>
        </w:rPr>
        <w:t xml:space="preserve"> 过去14天内，本人为新冠肺炎密切接触者、密接的密接或在新增本土病例流</w:t>
      </w:r>
      <w:proofErr w:type="gramStart"/>
      <w:r>
        <w:rPr>
          <w:rFonts w:ascii="仿宋" w:eastAsia="仿宋" w:hAnsi="仿宋" w:cs="仿宋_GB2312" w:hint="eastAsia"/>
          <w:sz w:val="24"/>
          <w:szCs w:val="24"/>
        </w:rPr>
        <w:t>调过程</w:t>
      </w:r>
      <w:proofErr w:type="gramEnd"/>
      <w:r>
        <w:rPr>
          <w:rFonts w:ascii="仿宋" w:eastAsia="仿宋" w:hAnsi="仿宋" w:cs="仿宋_GB2312" w:hint="eastAsia"/>
          <w:sz w:val="24"/>
          <w:szCs w:val="24"/>
        </w:rPr>
        <w:t>中被通知需进行新冠病毒核酸检测；</w:t>
      </w:r>
    </w:p>
    <w:p w14:paraId="4DD17425" w14:textId="77777777" w:rsidR="00137A76" w:rsidRDefault="00137A76">
      <w:pPr>
        <w:spacing w:beforeLines="50" w:before="156" w:line="360" w:lineRule="exact"/>
        <w:ind w:firstLine="482"/>
        <w:rPr>
          <w:rFonts w:ascii="仿宋" w:eastAsia="仿宋" w:hAnsi="仿宋" w:cs="仿宋_GB2312"/>
          <w:b/>
          <w:bCs/>
          <w:sz w:val="24"/>
          <w:szCs w:val="24"/>
        </w:rPr>
      </w:pPr>
    </w:p>
    <w:p w14:paraId="776190FF" w14:textId="77777777" w:rsidR="00137A76" w:rsidRDefault="00B566FA">
      <w:pPr>
        <w:spacing w:beforeLines="50" w:before="156" w:line="360" w:lineRule="exact"/>
        <w:ind w:firstLine="482"/>
        <w:rPr>
          <w:rFonts w:ascii="仿宋" w:eastAsia="仿宋" w:hAnsi="仿宋" w:cs="仿宋_GB2312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学院：</w:t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ab/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ab/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ab/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ab/>
        <w:t>班级：</w:t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ab/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ab/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ab/>
        <w:t xml:space="preserve">学号： </w:t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ab/>
      </w:r>
      <w:r>
        <w:rPr>
          <w:rFonts w:ascii="仿宋" w:eastAsia="仿宋" w:hAnsi="仿宋" w:cs="仿宋_GB2312" w:hint="eastAsia"/>
          <w:b/>
          <w:bCs/>
          <w:sz w:val="24"/>
          <w:szCs w:val="24"/>
        </w:rPr>
        <w:tab/>
        <w:t xml:space="preserve"> 宿舍号：</w:t>
      </w:r>
    </w:p>
    <w:p w14:paraId="75047381" w14:textId="77777777" w:rsidR="00137A76" w:rsidRDefault="00B566FA">
      <w:pPr>
        <w:spacing w:line="360" w:lineRule="exact"/>
        <w:ind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本人从</w:t>
      </w:r>
      <w:r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cs="仿宋_GB2312" w:hint="eastAsia"/>
          <w:sz w:val="24"/>
          <w:szCs w:val="24"/>
        </w:rPr>
        <w:t>省</w:t>
      </w:r>
      <w:r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_GB2312" w:hint="eastAsia"/>
          <w:sz w:val="24"/>
          <w:szCs w:val="24"/>
        </w:rPr>
        <w:t>市</w:t>
      </w:r>
      <w:r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_GB2312" w:hint="eastAsia"/>
          <w:sz w:val="24"/>
          <w:szCs w:val="24"/>
        </w:rPr>
        <w:t>区（县）来校</w:t>
      </w:r>
    </w:p>
    <w:p w14:paraId="46D01938" w14:textId="77777777" w:rsidR="00137A76" w:rsidRDefault="00B566FA">
      <w:pPr>
        <w:spacing w:line="360" w:lineRule="exact"/>
        <w:ind w:firstLine="482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来校交通</w:t>
      </w:r>
      <w:r>
        <w:rPr>
          <w:rFonts w:ascii="仿宋" w:eastAsia="仿宋" w:hAnsi="仿宋" w:cs="仿宋_GB2312" w:hint="eastAsia"/>
          <w:sz w:val="24"/>
          <w:szCs w:val="24"/>
        </w:rPr>
        <w:t>（到沪日期及时间，列车车次，航班号，长途汽车，</w:t>
      </w:r>
      <w:proofErr w:type="gramStart"/>
      <w:r>
        <w:rPr>
          <w:rFonts w:ascii="仿宋" w:eastAsia="仿宋" w:hAnsi="仿宋" w:cs="仿宋_GB2312" w:hint="eastAsia"/>
          <w:sz w:val="24"/>
          <w:szCs w:val="24"/>
        </w:rPr>
        <w:t>自驾等均需</w:t>
      </w:r>
      <w:proofErr w:type="gramEnd"/>
      <w:r>
        <w:rPr>
          <w:rFonts w:ascii="仿宋" w:eastAsia="仿宋" w:hAnsi="仿宋" w:cs="仿宋_GB2312" w:hint="eastAsia"/>
          <w:sz w:val="24"/>
          <w:szCs w:val="24"/>
        </w:rPr>
        <w:t>写明，包括座位号）：</w:t>
      </w:r>
    </w:p>
    <w:p w14:paraId="38644ED6" w14:textId="77777777" w:rsidR="00137A76" w:rsidRDefault="00137A76">
      <w:pPr>
        <w:spacing w:line="360" w:lineRule="exact"/>
        <w:rPr>
          <w:rFonts w:ascii="仿宋" w:eastAsia="仿宋" w:hAnsi="仿宋" w:cs="仿宋_GB2312"/>
          <w:b/>
          <w:bCs/>
          <w:color w:val="000000" w:themeColor="text1"/>
          <w:sz w:val="24"/>
          <w:szCs w:val="24"/>
        </w:rPr>
      </w:pPr>
    </w:p>
    <w:p w14:paraId="7B314B3E" w14:textId="77777777" w:rsidR="00137A76" w:rsidRDefault="00B566FA">
      <w:pPr>
        <w:spacing w:line="360" w:lineRule="exact"/>
        <w:ind w:firstLine="482"/>
        <w:rPr>
          <w:rFonts w:ascii="仿宋" w:eastAsia="仿宋" w:hAnsi="仿宋" w:cs="仿宋_GB2312"/>
          <w:color w:val="000000" w:themeColor="text1"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24"/>
          <w:szCs w:val="24"/>
        </w:rPr>
        <w:t>确认签名：</w:t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ab/>
      </w:r>
      <w:r>
        <w:rPr>
          <w:rFonts w:ascii="仿宋" w:eastAsia="仿宋" w:hAnsi="仿宋" w:cs="仿宋_GB2312" w:hint="eastAsia"/>
          <w:b/>
          <w:bCs/>
          <w:color w:val="000000" w:themeColor="text1"/>
          <w:sz w:val="24"/>
          <w:szCs w:val="24"/>
        </w:rPr>
        <w:t>确认日期：</w:t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ab/>
        <w:t>月</w:t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ab/>
        <w:t>日</w:t>
      </w:r>
    </w:p>
    <w:p w14:paraId="2D20921F" w14:textId="77777777" w:rsidR="00137A76" w:rsidRDefault="00137A76">
      <w:pPr>
        <w:spacing w:line="360" w:lineRule="exact"/>
        <w:ind w:firstLine="482"/>
        <w:rPr>
          <w:rFonts w:ascii="仿宋_GB2312" w:eastAsia="仿宋_GB2312" w:hAnsi="仿宋_GB2312" w:cs="仿宋_GB2312"/>
          <w:b/>
          <w:sz w:val="24"/>
          <w:szCs w:val="24"/>
        </w:rPr>
      </w:pPr>
    </w:p>
    <w:p w14:paraId="559267D5" w14:textId="77777777" w:rsidR="00137A76" w:rsidRDefault="00B566FA">
      <w:pPr>
        <w:pBdr>
          <w:top w:val="single" w:sz="4" w:space="1" w:color="auto"/>
        </w:pBdr>
        <w:spacing w:line="360" w:lineRule="exact"/>
        <w:ind w:firstLine="482"/>
        <w:jc w:val="lef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b/>
          <w:sz w:val="24"/>
          <w:szCs w:val="24"/>
        </w:rPr>
        <w:t>特别提示：</w:t>
      </w:r>
      <w:r>
        <w:rPr>
          <w:rFonts w:ascii="仿宋" w:eastAsia="仿宋" w:hAnsi="仿宋" w:cs="仿宋_GB2312" w:hint="eastAsia"/>
          <w:sz w:val="24"/>
          <w:szCs w:val="24"/>
        </w:rPr>
        <w:t>本表于返校当天交至辅导员老师处。</w:t>
      </w:r>
    </w:p>
    <w:p w14:paraId="6CA63589" w14:textId="77777777" w:rsidR="00137A76" w:rsidRDefault="00137A76"/>
    <w:sectPr w:rsidR="00137A76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014F" w14:textId="77777777" w:rsidR="0099663E" w:rsidRDefault="0099663E" w:rsidP="00887C54">
      <w:r>
        <w:separator/>
      </w:r>
    </w:p>
  </w:endnote>
  <w:endnote w:type="continuationSeparator" w:id="0">
    <w:p w14:paraId="0A79ACBE" w14:textId="77777777" w:rsidR="0099663E" w:rsidRDefault="0099663E" w:rsidP="008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8A48" w14:textId="77777777" w:rsidR="0099663E" w:rsidRDefault="0099663E" w:rsidP="00887C54">
      <w:r>
        <w:separator/>
      </w:r>
    </w:p>
  </w:footnote>
  <w:footnote w:type="continuationSeparator" w:id="0">
    <w:p w14:paraId="3117624E" w14:textId="77777777" w:rsidR="0099663E" w:rsidRDefault="0099663E" w:rsidP="0088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EF4711"/>
    <w:rsid w:val="00137A76"/>
    <w:rsid w:val="00170110"/>
    <w:rsid w:val="00887C54"/>
    <w:rsid w:val="0099663E"/>
    <w:rsid w:val="00B566FA"/>
    <w:rsid w:val="00E9670A"/>
    <w:rsid w:val="66E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91F27"/>
  <w15:docId w15:val="{56EF2806-D5C9-4882-8613-9BC4A85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7C54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a6"/>
    <w:rsid w:val="00887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7C54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cdp</cp:lastModifiedBy>
  <cp:revision>5</cp:revision>
  <dcterms:created xsi:type="dcterms:W3CDTF">2021-08-14T11:17:00Z</dcterms:created>
  <dcterms:modified xsi:type="dcterms:W3CDTF">2021-08-14T12:36:00Z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