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45" w:rsidRPr="00B027C0" w:rsidRDefault="00B027C0" w:rsidP="00B027C0">
      <w:pPr>
        <w:ind w:firstLineChars="900" w:firstLine="2160"/>
        <w:rPr>
          <w:rFonts w:ascii="微软雅黑" w:eastAsia="微软雅黑" w:hAnsi="微软雅黑"/>
          <w:b/>
          <w:sz w:val="24"/>
          <w:szCs w:val="24"/>
        </w:rPr>
      </w:pPr>
      <w:r w:rsidRPr="00B027C0">
        <w:rPr>
          <w:rFonts w:ascii="微软雅黑" w:eastAsia="微软雅黑" w:hAnsi="微软雅黑" w:hint="eastAsia"/>
          <w:b/>
          <w:sz w:val="24"/>
          <w:szCs w:val="24"/>
        </w:rPr>
        <w:t>东华大学学生在线申请借记卡操作流程</w:t>
      </w:r>
    </w:p>
    <w:p w:rsidR="00225245" w:rsidRDefault="000B3F68" w:rsidP="00267903">
      <w:pPr>
        <w:pStyle w:val="a8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</w:r>
      <w:r w:rsidR="00225245" w:rsidRPr="007E0372">
        <w:rPr>
          <w:rFonts w:ascii="微软雅黑" w:eastAsia="微软雅黑" w:hAnsi="微软雅黑" w:hint="eastAsia"/>
        </w:rPr>
        <w:t>学生专属借记卡，用于发放学生在校期间的伙食补贴，各类奖、助学金，助学贷款，以及代扣各类学杂费等。</w:t>
      </w:r>
    </w:p>
    <w:p w:rsidR="00225245" w:rsidRPr="002B3F59" w:rsidRDefault="000B3F68" w:rsidP="005A277C">
      <w:pPr>
        <w:rPr>
          <w:rFonts w:ascii="微软雅黑" w:eastAsia="微软雅黑" w:hAnsi="微软雅黑"/>
          <w:b/>
          <w:color w:val="0D0D0D"/>
          <w:szCs w:val="21"/>
        </w:rPr>
      </w:pPr>
      <w:r>
        <w:rPr>
          <w:rFonts w:ascii="微软雅黑" w:eastAsia="微软雅黑" w:hAnsi="微软雅黑" w:hint="eastAsia"/>
          <w:b/>
          <w:color w:val="0D0D0D"/>
          <w:szCs w:val="21"/>
        </w:rPr>
        <w:t>一</w:t>
      </w:r>
      <w:r w:rsidR="00225245" w:rsidRPr="002B3F59">
        <w:rPr>
          <w:rFonts w:ascii="微软雅黑" w:eastAsia="微软雅黑" w:hAnsi="微软雅黑" w:hint="eastAsia"/>
          <w:b/>
          <w:color w:val="0D0D0D"/>
          <w:szCs w:val="21"/>
        </w:rPr>
        <w:t>、具体申请流程：</w:t>
      </w:r>
    </w:p>
    <w:p w:rsidR="00225245" w:rsidRPr="00DE5574" w:rsidRDefault="00225245" w:rsidP="004A5CB0">
      <w:pPr>
        <w:jc w:val="left"/>
        <w:rPr>
          <w:rFonts w:ascii="微软雅黑" w:eastAsia="微软雅黑" w:hAnsi="微软雅黑"/>
          <w:szCs w:val="21"/>
        </w:rPr>
      </w:pPr>
      <w:r w:rsidRPr="00DE5574">
        <w:rPr>
          <w:rFonts w:ascii="微软雅黑" w:eastAsia="微软雅黑" w:hAnsi="微软雅黑"/>
          <w:szCs w:val="21"/>
        </w:rPr>
        <w:t>1</w:t>
      </w:r>
      <w:r w:rsidRPr="00DE5574">
        <w:rPr>
          <w:rFonts w:ascii="微软雅黑" w:eastAsia="微软雅黑" w:hAnsi="微软雅黑" w:hint="eastAsia"/>
          <w:szCs w:val="21"/>
        </w:rPr>
        <w:t>、</w:t>
      </w:r>
      <w:r w:rsidR="007053F4">
        <w:rPr>
          <w:rFonts w:ascii="微软雅黑" w:eastAsia="微软雅黑" w:hAnsi="微软雅黑" w:hint="eastAsia"/>
          <w:szCs w:val="21"/>
        </w:rPr>
        <w:t>用户扫描</w:t>
      </w:r>
      <w:r w:rsidR="00B027C0">
        <w:rPr>
          <w:rFonts w:ascii="微软雅黑" w:eastAsia="微软雅黑" w:hAnsi="微软雅黑" w:hint="eastAsia"/>
          <w:szCs w:val="21"/>
        </w:rPr>
        <w:t>下图</w:t>
      </w:r>
      <w:r w:rsidR="007053F4">
        <w:rPr>
          <w:rFonts w:ascii="微软雅黑" w:eastAsia="微软雅黑" w:hAnsi="微软雅黑" w:hint="eastAsia"/>
          <w:szCs w:val="21"/>
        </w:rPr>
        <w:t>二维码，点击“立即办卡”申请办理长城高校学生卡。</w:t>
      </w:r>
    </w:p>
    <w:p w:rsidR="00225245" w:rsidRPr="009D2B09" w:rsidRDefault="007053F4" w:rsidP="009D2B09">
      <w:pPr>
        <w:jc w:val="center"/>
        <w:rPr>
          <w:rFonts w:ascii="微软雅黑" w:eastAsia="微软雅黑" w:hAnsi="微软雅黑"/>
          <w:sz w:val="24"/>
          <w:szCs w:val="24"/>
        </w:rPr>
      </w:pPr>
      <w:r w:rsidRPr="007053F4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962150" cy="192399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509" t="7023" r="26474" b="11004"/>
                    <a:stretch/>
                  </pic:blipFill>
                  <pic:spPr bwMode="auto">
                    <a:xfrm>
                      <a:off x="0" y="0"/>
                      <a:ext cx="1962823" cy="19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5245" w:rsidRPr="00663BA1" w:rsidRDefault="007053F4" w:rsidP="00ED2625">
      <w:pPr>
        <w:pStyle w:val="a8"/>
        <w:jc w:val="left"/>
        <w:rPr>
          <w:b/>
          <w:color w:val="FF0000"/>
          <w:sz w:val="28"/>
          <w:szCs w:val="28"/>
        </w:rPr>
      </w:pPr>
      <w:r>
        <w:rPr>
          <w:rFonts w:hint="eastAsia"/>
        </w:rPr>
        <w:t>2</w:t>
      </w:r>
      <w:r w:rsidR="00225245" w:rsidRPr="00663BA1">
        <w:rPr>
          <w:rFonts w:hint="eastAsia"/>
        </w:rPr>
        <w:t>、</w:t>
      </w:r>
      <w:r w:rsidRPr="002C7CD9">
        <w:rPr>
          <w:rFonts w:ascii="微软雅黑" w:eastAsia="微软雅黑" w:hAnsi="微软雅黑" w:hint="eastAsia"/>
          <w:szCs w:val="21"/>
        </w:rPr>
        <w:t>上传身份证正反面、头像照片</w:t>
      </w:r>
      <w:r>
        <w:rPr>
          <w:rFonts w:ascii="微软雅黑" w:eastAsia="微软雅黑" w:hAnsi="微软雅黑" w:hint="eastAsia"/>
          <w:szCs w:val="21"/>
        </w:rPr>
        <w:t>（在线人脸识别拍照）</w:t>
      </w:r>
      <w:r w:rsidRPr="002C7CD9">
        <w:rPr>
          <w:rFonts w:ascii="微软雅黑" w:eastAsia="微软雅黑" w:hAnsi="微软雅黑" w:hint="eastAsia"/>
          <w:szCs w:val="21"/>
        </w:rPr>
        <w:t>及辅助材料（入学通知书），并</w:t>
      </w:r>
      <w:r>
        <w:rPr>
          <w:rFonts w:ascii="微软雅黑" w:eastAsia="微软雅黑" w:hAnsi="微软雅黑" w:hint="eastAsia"/>
          <w:szCs w:val="21"/>
        </w:rPr>
        <w:t>核实回显的身份信息、</w:t>
      </w:r>
      <w:r w:rsidRPr="002C7CD9">
        <w:rPr>
          <w:rFonts w:ascii="微软雅黑" w:eastAsia="微软雅黑" w:hAnsi="微软雅黑" w:hint="eastAsia"/>
          <w:szCs w:val="21"/>
        </w:rPr>
        <w:t>填写</w:t>
      </w:r>
      <w:r>
        <w:rPr>
          <w:rFonts w:ascii="微软雅黑" w:eastAsia="微软雅黑" w:hAnsi="微软雅黑" w:hint="eastAsia"/>
          <w:szCs w:val="21"/>
        </w:rPr>
        <w:t>其余基本信息。所有信息请输入完整且均为必填项不能留白。</w:t>
      </w:r>
      <w:r w:rsidRPr="002C7CD9">
        <w:rPr>
          <w:rFonts w:ascii="微软雅黑" w:eastAsia="微软雅黑" w:hAnsi="微软雅黑" w:hint="eastAsia"/>
          <w:szCs w:val="21"/>
        </w:rPr>
        <w:t>入学通知书编号填在</w:t>
      </w:r>
      <w:r w:rsidRPr="00663BA1">
        <w:rPr>
          <w:rFonts w:hint="eastAsia"/>
          <w:b/>
          <w:color w:val="FF0000"/>
          <w:sz w:val="28"/>
          <w:szCs w:val="28"/>
        </w:rPr>
        <w:t>【备注栏】</w:t>
      </w:r>
      <w:r w:rsidRPr="001C5F2C">
        <w:rPr>
          <w:rFonts w:ascii="微软雅黑" w:eastAsia="微软雅黑" w:hAnsi="微软雅黑" w:hint="eastAsia"/>
          <w:szCs w:val="21"/>
        </w:rPr>
        <w:t>（研究生无通知书编号则填写学号）</w:t>
      </w:r>
    </w:p>
    <w:p w:rsidR="00225245" w:rsidRPr="00730489" w:rsidRDefault="004A039F" w:rsidP="00DE5574">
      <w:pPr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/>
          <w:b/>
          <w:noProof/>
          <w:color w:val="FF0000"/>
          <w:sz w:val="28"/>
          <w:szCs w:val="28"/>
        </w:rPr>
        <w:drawing>
          <wp:inline distT="0" distB="0" distL="0" distR="0">
            <wp:extent cx="1624330" cy="27089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noProof/>
          <w:color w:val="FF0000"/>
          <w:sz w:val="28"/>
          <w:szCs w:val="28"/>
        </w:rPr>
        <w:t xml:space="preserve"> </w:t>
      </w:r>
      <w:r>
        <w:rPr>
          <w:rFonts w:ascii="微软雅黑" w:eastAsia="微软雅黑" w:hAnsi="微软雅黑"/>
          <w:b/>
          <w:noProof/>
          <w:color w:val="FF0000"/>
          <w:sz w:val="28"/>
          <w:szCs w:val="28"/>
        </w:rPr>
        <w:drawing>
          <wp:inline distT="0" distB="0" distL="0" distR="0">
            <wp:extent cx="1504950" cy="270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noProof/>
          <w:color w:val="FF0000"/>
          <w:sz w:val="28"/>
          <w:szCs w:val="28"/>
        </w:rPr>
        <w:t xml:space="preserve"> </w:t>
      </w:r>
      <w:r>
        <w:rPr>
          <w:rFonts w:ascii="微软雅黑" w:eastAsia="微软雅黑" w:hAnsi="微软雅黑"/>
          <w:b/>
          <w:noProof/>
          <w:color w:val="FF0000"/>
          <w:sz w:val="28"/>
          <w:szCs w:val="28"/>
        </w:rPr>
        <w:drawing>
          <wp:inline distT="0" distB="0" distL="0" distR="0">
            <wp:extent cx="1647825" cy="2705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45" w:rsidRPr="00DE5574" w:rsidRDefault="009D2B09" w:rsidP="00F41081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225245">
        <w:rPr>
          <w:rFonts w:ascii="微软雅黑" w:eastAsia="微软雅黑" w:hAnsi="微软雅黑" w:hint="eastAsia"/>
          <w:szCs w:val="21"/>
        </w:rPr>
        <w:t>、个人信息输入完整后，点击输入验证码，将</w:t>
      </w:r>
      <w:r w:rsidR="00225245" w:rsidRPr="00DE5574">
        <w:rPr>
          <w:rFonts w:ascii="微软雅黑" w:eastAsia="微软雅黑" w:hAnsi="微软雅黑" w:hint="eastAsia"/>
          <w:szCs w:val="21"/>
        </w:rPr>
        <w:t>收到的验证码信息输入对话框，完成申请</w:t>
      </w:r>
    </w:p>
    <w:p w:rsidR="002B3F59" w:rsidRPr="00B14379" w:rsidRDefault="004A039F" w:rsidP="002B3F59">
      <w:pPr>
        <w:jc w:val="center"/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1733550" cy="26955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sz w:val="24"/>
          <w:szCs w:val="24"/>
        </w:rPr>
        <w:t xml:space="preserve"> </w:t>
      </w: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657985" cy="2708910"/>
            <wp:effectExtent l="0" t="0" r="0" b="0"/>
            <wp:docPr id="6" name="图片 6" descr="040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0407_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45" w:rsidRPr="007F4F05" w:rsidRDefault="000B3F68" w:rsidP="00730489">
      <w:pPr>
        <w:pStyle w:val="a5"/>
        <w:ind w:firstLineChars="0" w:firstLine="0"/>
        <w:rPr>
          <w:rFonts w:ascii="微软雅黑" w:eastAsia="微软雅黑" w:hAnsi="微软雅黑"/>
          <w:b/>
          <w:szCs w:val="21"/>
        </w:rPr>
      </w:pPr>
      <w:r w:rsidRPr="007F4F05">
        <w:rPr>
          <w:rFonts w:ascii="微软雅黑" w:eastAsia="微软雅黑" w:hAnsi="微软雅黑" w:hint="eastAsia"/>
          <w:b/>
          <w:szCs w:val="21"/>
        </w:rPr>
        <w:t>二</w:t>
      </w:r>
      <w:r w:rsidR="00225245" w:rsidRPr="007F4F05">
        <w:rPr>
          <w:rFonts w:ascii="微软雅黑" w:eastAsia="微软雅黑" w:hAnsi="微软雅黑" w:hint="eastAsia"/>
          <w:b/>
          <w:szCs w:val="21"/>
        </w:rPr>
        <w:t>、注意事项：</w:t>
      </w:r>
    </w:p>
    <w:p w:rsidR="00225245" w:rsidRDefault="00225245" w:rsidP="00730489">
      <w:pPr>
        <w:pStyle w:val="a5"/>
        <w:ind w:firstLineChars="0" w:firstLine="0"/>
        <w:rPr>
          <w:rFonts w:ascii="微软雅黑" w:eastAsia="微软雅黑" w:hAnsi="微软雅黑"/>
          <w:szCs w:val="21"/>
        </w:rPr>
      </w:pPr>
      <w:r w:rsidRPr="00DE5574"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、在线申请的借记卡将以挂号信的方式邮寄至</w:t>
      </w:r>
      <w:r w:rsidR="00400A0A">
        <w:rPr>
          <w:rFonts w:ascii="微软雅黑" w:eastAsia="微软雅黑" w:hAnsi="微软雅黑" w:hint="eastAsia"/>
          <w:szCs w:val="21"/>
        </w:rPr>
        <w:t>办卡申请中填写的地址（</w:t>
      </w:r>
      <w:r w:rsidR="00400A0A" w:rsidRPr="00400A0A">
        <w:rPr>
          <w:rFonts w:ascii="微软雅黑" w:eastAsia="微软雅黑" w:hAnsi="微软雅黑" w:hint="eastAsia"/>
          <w:b/>
          <w:color w:val="FF0000"/>
          <w:szCs w:val="21"/>
        </w:rPr>
        <w:t>请务必保证填写的地址能收到该借记卡，</w:t>
      </w:r>
      <w:r w:rsidR="00400A0A" w:rsidRPr="002B3F59">
        <w:rPr>
          <w:rFonts w:ascii="微软雅黑" w:eastAsia="微软雅黑" w:hAnsi="微软雅黑" w:hint="eastAsia"/>
          <w:b/>
          <w:color w:val="FF0000"/>
          <w:szCs w:val="21"/>
        </w:rPr>
        <w:t>预计自申请之日起两周</w:t>
      </w:r>
      <w:r w:rsidR="00400A0A">
        <w:rPr>
          <w:rFonts w:ascii="微软雅黑" w:eastAsia="微软雅黑" w:hAnsi="微软雅黑" w:hint="eastAsia"/>
          <w:b/>
          <w:color w:val="FF0000"/>
          <w:szCs w:val="21"/>
        </w:rPr>
        <w:t>左右</w:t>
      </w:r>
      <w:r w:rsidR="00400A0A" w:rsidRPr="002B3F59">
        <w:rPr>
          <w:rFonts w:ascii="微软雅黑" w:eastAsia="微软雅黑" w:hAnsi="微软雅黑" w:hint="eastAsia"/>
          <w:b/>
          <w:color w:val="FF0000"/>
          <w:szCs w:val="21"/>
        </w:rPr>
        <w:t>送达</w:t>
      </w:r>
      <w:r w:rsidR="00400A0A"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，请学生结合自己所在区域的投递时间，</w:t>
      </w:r>
      <w:r w:rsidR="002B3F59">
        <w:rPr>
          <w:rFonts w:ascii="微软雅黑" w:eastAsia="微软雅黑" w:hAnsi="微软雅黑" w:hint="eastAsia"/>
          <w:szCs w:val="21"/>
        </w:rPr>
        <w:t>预留申请时间并</w:t>
      </w:r>
      <w:r>
        <w:rPr>
          <w:rFonts w:ascii="微软雅黑" w:eastAsia="微软雅黑" w:hAnsi="微软雅黑" w:hint="eastAsia"/>
          <w:szCs w:val="21"/>
        </w:rPr>
        <w:t>及时查收或至邮局领取。</w:t>
      </w:r>
    </w:p>
    <w:p w:rsidR="00225245" w:rsidRPr="00DE5574" w:rsidRDefault="00225245" w:rsidP="00730489">
      <w:pPr>
        <w:pStyle w:val="a5"/>
        <w:ind w:firstLineChars="0" w:firstLine="0"/>
        <w:rPr>
          <w:rFonts w:ascii="微软雅黑" w:eastAsia="微软雅黑" w:hAnsi="微软雅黑"/>
          <w:szCs w:val="21"/>
        </w:rPr>
      </w:pPr>
      <w:r w:rsidRPr="00DE5574">
        <w:rPr>
          <w:rFonts w:ascii="微软雅黑" w:eastAsia="微软雅黑" w:hAnsi="微软雅黑"/>
          <w:szCs w:val="21"/>
        </w:rPr>
        <w:t>2</w:t>
      </w:r>
      <w:r w:rsidR="00523FDA">
        <w:rPr>
          <w:rFonts w:ascii="微软雅黑" w:eastAsia="微软雅黑" w:hAnsi="微软雅黑" w:hint="eastAsia"/>
          <w:szCs w:val="21"/>
        </w:rPr>
        <w:t>、本次申请的二维</w:t>
      </w:r>
      <w:r w:rsidRPr="00DE5574">
        <w:rPr>
          <w:rFonts w:ascii="微软雅黑" w:eastAsia="微软雅黑" w:hAnsi="微软雅黑" w:hint="eastAsia"/>
          <w:szCs w:val="21"/>
        </w:rPr>
        <w:t>码有效期</w:t>
      </w:r>
      <w:r w:rsidR="009D2B09">
        <w:rPr>
          <w:rFonts w:ascii="微软雅黑" w:eastAsia="微软雅黑" w:hAnsi="微软雅黑" w:hint="eastAsia"/>
          <w:szCs w:val="21"/>
        </w:rPr>
        <w:t>为2019年7月10日至</w:t>
      </w:r>
      <w:r w:rsidR="00A07224">
        <w:rPr>
          <w:rFonts w:ascii="微软雅黑" w:eastAsia="微软雅黑" w:hAnsi="微软雅黑"/>
          <w:szCs w:val="21"/>
        </w:rPr>
        <w:t>201</w:t>
      </w:r>
      <w:r w:rsidR="00DD3183">
        <w:rPr>
          <w:rFonts w:ascii="微软雅黑" w:eastAsia="微软雅黑" w:hAnsi="微软雅黑" w:hint="eastAsia"/>
          <w:szCs w:val="21"/>
        </w:rPr>
        <w:t>9</w:t>
      </w:r>
      <w:r w:rsidRPr="00DE5574">
        <w:rPr>
          <w:rFonts w:ascii="微软雅黑" w:eastAsia="微软雅黑" w:hAnsi="微软雅黑" w:hint="eastAsia"/>
          <w:szCs w:val="21"/>
        </w:rPr>
        <w:t>年</w:t>
      </w:r>
      <w:r w:rsidR="00DD3183">
        <w:rPr>
          <w:rFonts w:ascii="微软雅黑" w:eastAsia="微软雅黑" w:hAnsi="微软雅黑" w:hint="eastAsia"/>
          <w:szCs w:val="21"/>
        </w:rPr>
        <w:t>9</w:t>
      </w:r>
      <w:r w:rsidRPr="00DE5574">
        <w:rPr>
          <w:rFonts w:ascii="微软雅黑" w:eastAsia="微软雅黑" w:hAnsi="微软雅黑" w:hint="eastAsia"/>
          <w:szCs w:val="21"/>
        </w:rPr>
        <w:t>月</w:t>
      </w:r>
      <w:r w:rsidR="00DD3183">
        <w:rPr>
          <w:rFonts w:ascii="微软雅黑" w:eastAsia="微软雅黑" w:hAnsi="微软雅黑" w:hint="eastAsia"/>
          <w:szCs w:val="21"/>
        </w:rPr>
        <w:t>10</w:t>
      </w:r>
      <w:r w:rsidRPr="00DE5574">
        <w:rPr>
          <w:rFonts w:ascii="微软雅黑" w:eastAsia="微软雅黑" w:hAnsi="微软雅黑" w:hint="eastAsia"/>
          <w:szCs w:val="21"/>
        </w:rPr>
        <w:t>日，请学生在到期日前及时完成在线申请</w:t>
      </w:r>
      <w:r>
        <w:rPr>
          <w:rFonts w:ascii="微软雅黑" w:eastAsia="微软雅黑" w:hAnsi="微软雅黑" w:hint="eastAsia"/>
          <w:szCs w:val="21"/>
        </w:rPr>
        <w:t>。</w:t>
      </w:r>
    </w:p>
    <w:p w:rsidR="00225245" w:rsidRDefault="00225245" w:rsidP="00730489">
      <w:pPr>
        <w:pStyle w:val="a5"/>
        <w:ind w:firstLineChars="0" w:firstLine="0"/>
        <w:rPr>
          <w:rFonts w:ascii="微软雅黑" w:eastAsia="微软雅黑" w:hAnsi="微软雅黑"/>
          <w:szCs w:val="21"/>
        </w:rPr>
      </w:pPr>
      <w:r w:rsidRPr="00DE5574">
        <w:rPr>
          <w:rFonts w:ascii="微软雅黑" w:eastAsia="微软雅黑" w:hAnsi="微软雅黑"/>
          <w:szCs w:val="21"/>
        </w:rPr>
        <w:t>3</w:t>
      </w:r>
      <w:r w:rsidRPr="00DE5574">
        <w:rPr>
          <w:rFonts w:ascii="微软雅黑" w:eastAsia="微软雅黑" w:hAnsi="微软雅黑" w:hint="eastAsia"/>
          <w:szCs w:val="21"/>
        </w:rPr>
        <w:t>、请在</w:t>
      </w:r>
      <w:r>
        <w:rPr>
          <w:rFonts w:ascii="微软雅黑" w:eastAsia="微软雅黑" w:hAnsi="微软雅黑" w:hint="eastAsia"/>
          <w:szCs w:val="21"/>
        </w:rPr>
        <w:t>备注</w:t>
      </w:r>
      <w:r w:rsidRPr="00DE5574">
        <w:rPr>
          <w:rFonts w:ascii="微软雅黑" w:eastAsia="微软雅黑" w:hAnsi="微软雅黑" w:hint="eastAsia"/>
          <w:szCs w:val="21"/>
        </w:rPr>
        <w:t>栏位填写入学通知书编号</w:t>
      </w:r>
      <w:r>
        <w:rPr>
          <w:rFonts w:ascii="微软雅黑" w:eastAsia="微软雅黑" w:hAnsi="微软雅黑" w:hint="eastAsia"/>
          <w:szCs w:val="21"/>
        </w:rPr>
        <w:t>。</w:t>
      </w:r>
    </w:p>
    <w:p w:rsidR="00225245" w:rsidRDefault="00225245" w:rsidP="00730489">
      <w:pPr>
        <w:pStyle w:val="a5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、</w:t>
      </w:r>
      <w:r w:rsidR="00DD3183">
        <w:rPr>
          <w:rFonts w:ascii="微软雅黑" w:eastAsia="微软雅黑" w:hAnsi="微软雅黑" w:hint="eastAsia"/>
          <w:szCs w:val="21"/>
        </w:rPr>
        <w:t>请学生收到卡后，</w:t>
      </w:r>
      <w:r w:rsidR="00094E0A">
        <w:rPr>
          <w:rFonts w:ascii="微软雅黑" w:eastAsia="微软雅黑" w:hAnsi="微软雅黑" w:hint="eastAsia"/>
          <w:szCs w:val="21"/>
        </w:rPr>
        <w:t>带好有效身份证件至任意中国银行网点或</w:t>
      </w:r>
      <w:r w:rsidR="00DD3183">
        <w:rPr>
          <w:rFonts w:ascii="微软雅黑" w:eastAsia="微软雅黑" w:hAnsi="微软雅黑" w:hint="eastAsia"/>
          <w:szCs w:val="21"/>
        </w:rPr>
        <w:t>东华大学新生报到现场进行激活</w:t>
      </w:r>
      <w:r w:rsidR="00C24FF5">
        <w:rPr>
          <w:rFonts w:ascii="微软雅黑" w:eastAsia="微软雅黑" w:hAnsi="微软雅黑" w:hint="eastAsia"/>
          <w:szCs w:val="21"/>
        </w:rPr>
        <w:t>并修改密码</w:t>
      </w:r>
      <w:r w:rsidR="00C24FF5" w:rsidRPr="00C24FF5">
        <w:rPr>
          <w:rFonts w:ascii="微软雅黑" w:eastAsia="微软雅黑" w:hAnsi="微软雅黑" w:hint="eastAsia"/>
          <w:szCs w:val="21"/>
        </w:rPr>
        <w:t>（</w:t>
      </w:r>
      <w:r w:rsidR="00C24FF5" w:rsidRPr="00E47C82">
        <w:rPr>
          <w:rFonts w:ascii="微软雅黑" w:eastAsia="微软雅黑" w:hAnsi="微软雅黑" w:hint="eastAsia"/>
          <w:b/>
          <w:color w:val="FF0000"/>
          <w:szCs w:val="21"/>
        </w:rPr>
        <w:t>初始密码：身份证号倒数第7位至倒数第2位，共6位</w:t>
      </w:r>
      <w:r w:rsidR="00C24FF5" w:rsidRPr="00C24FF5">
        <w:rPr>
          <w:rFonts w:ascii="微软雅黑" w:eastAsia="微软雅黑" w:hAnsi="微软雅黑" w:hint="eastAsia"/>
          <w:szCs w:val="21"/>
        </w:rPr>
        <w:t>）</w:t>
      </w:r>
      <w:r w:rsidR="00DD3183">
        <w:rPr>
          <w:rFonts w:ascii="微软雅黑" w:eastAsia="微软雅黑" w:hAnsi="微软雅黑" w:hint="eastAsia"/>
          <w:szCs w:val="21"/>
        </w:rPr>
        <w:t>。</w:t>
      </w:r>
    </w:p>
    <w:p w:rsidR="002B3F59" w:rsidRPr="00E019EB" w:rsidRDefault="002B3F59" w:rsidP="00730489">
      <w:pPr>
        <w:pStyle w:val="a5"/>
        <w:ind w:firstLineChars="0" w:firstLine="0"/>
        <w:rPr>
          <w:rFonts w:ascii="微软雅黑" w:eastAsia="微软雅黑" w:hAnsi="微软雅黑"/>
          <w:szCs w:val="21"/>
        </w:rPr>
      </w:pPr>
    </w:p>
    <w:p w:rsidR="002B3F59" w:rsidRDefault="002B3F59" w:rsidP="00730489">
      <w:pPr>
        <w:pStyle w:val="a5"/>
        <w:ind w:firstLineChars="0" w:firstLine="0"/>
        <w:rPr>
          <w:rFonts w:ascii="微软雅黑" w:eastAsia="微软雅黑" w:hAnsi="微软雅黑"/>
          <w:szCs w:val="21"/>
        </w:rPr>
      </w:pPr>
      <w:bookmarkStart w:id="0" w:name="_GoBack"/>
      <w:bookmarkEnd w:id="0"/>
    </w:p>
    <w:p w:rsidR="00225245" w:rsidRDefault="00A07224" w:rsidP="00437C7C">
      <w:pPr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中国银行长宁支行</w:t>
      </w:r>
    </w:p>
    <w:p w:rsidR="00A07224" w:rsidRPr="00C602C6" w:rsidRDefault="00DD3183" w:rsidP="00437C7C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Cs w:val="21"/>
        </w:rPr>
        <w:t>2019</w:t>
      </w:r>
      <w:r w:rsidR="00A07224">
        <w:rPr>
          <w:rFonts w:ascii="微软雅黑" w:eastAsia="微软雅黑" w:hAnsi="微软雅黑" w:hint="eastAsia"/>
          <w:szCs w:val="21"/>
        </w:rPr>
        <w:t>年</w:t>
      </w:r>
      <w:r w:rsidR="001C1648">
        <w:rPr>
          <w:rFonts w:ascii="微软雅黑" w:eastAsia="微软雅黑" w:hAnsi="微软雅黑" w:hint="eastAsia"/>
          <w:szCs w:val="21"/>
        </w:rPr>
        <w:t>6</w:t>
      </w:r>
      <w:r w:rsidR="00A07224">
        <w:rPr>
          <w:rFonts w:ascii="微软雅黑" w:eastAsia="微软雅黑" w:hAnsi="微软雅黑" w:hint="eastAsia"/>
          <w:szCs w:val="21"/>
        </w:rPr>
        <w:t>月</w:t>
      </w:r>
    </w:p>
    <w:sectPr w:rsidR="00A07224" w:rsidRPr="00C602C6" w:rsidSect="00312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29" w:rsidRDefault="00846129" w:rsidP="00B33DCC">
      <w:r>
        <w:separator/>
      </w:r>
    </w:p>
  </w:endnote>
  <w:endnote w:type="continuationSeparator" w:id="1">
    <w:p w:rsidR="00846129" w:rsidRDefault="00846129" w:rsidP="00B3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29" w:rsidRDefault="00846129" w:rsidP="00B33DCC">
      <w:r>
        <w:separator/>
      </w:r>
    </w:p>
  </w:footnote>
  <w:footnote w:type="continuationSeparator" w:id="1">
    <w:p w:rsidR="00846129" w:rsidRDefault="00846129" w:rsidP="00B33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F10"/>
    <w:multiLevelType w:val="hybridMultilevel"/>
    <w:tmpl w:val="4D2E7676"/>
    <w:lvl w:ilvl="0" w:tplc="32320BC0">
      <w:start w:val="1"/>
      <w:numFmt w:val="japaneseCounting"/>
      <w:lvlText w:val="第%1条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007FAA"/>
    <w:multiLevelType w:val="hybridMultilevel"/>
    <w:tmpl w:val="5CA818B8"/>
    <w:lvl w:ilvl="0" w:tplc="4C8AAAA8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E2B35E0"/>
    <w:multiLevelType w:val="hybridMultilevel"/>
    <w:tmpl w:val="C4184A6C"/>
    <w:lvl w:ilvl="0" w:tplc="97669634">
      <w:start w:val="1"/>
      <w:numFmt w:val="chineseCountingThousand"/>
      <w:lvlText w:val="第%1部分"/>
      <w:lvlJc w:val="left"/>
      <w:pPr>
        <w:ind w:left="1703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  <w:rPr>
        <w:rFonts w:cs="Times New Roman"/>
      </w:rPr>
    </w:lvl>
  </w:abstractNum>
  <w:abstractNum w:abstractNumId="3">
    <w:nsid w:val="0F2D69A1"/>
    <w:multiLevelType w:val="hybridMultilevel"/>
    <w:tmpl w:val="EB2ED516"/>
    <w:lvl w:ilvl="0" w:tplc="45880628">
      <w:start w:val="1"/>
      <w:numFmt w:val="japaneseCounting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14FB09FD"/>
    <w:multiLevelType w:val="hybridMultilevel"/>
    <w:tmpl w:val="E6D625DC"/>
    <w:lvl w:ilvl="0" w:tplc="855E012A">
      <w:start w:val="1"/>
      <w:numFmt w:val="japaneseCounting"/>
      <w:lvlText w:val="（%1）"/>
      <w:lvlJc w:val="left"/>
      <w:pPr>
        <w:ind w:left="7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  <w:rPr>
        <w:rFonts w:cs="Times New Roman"/>
      </w:rPr>
    </w:lvl>
  </w:abstractNum>
  <w:abstractNum w:abstractNumId="5">
    <w:nsid w:val="16707214"/>
    <w:multiLevelType w:val="hybridMultilevel"/>
    <w:tmpl w:val="7CF2EBD8"/>
    <w:lvl w:ilvl="0" w:tplc="03148C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140D1D"/>
    <w:multiLevelType w:val="hybridMultilevel"/>
    <w:tmpl w:val="0EB8267C"/>
    <w:lvl w:ilvl="0" w:tplc="B52E2B36">
      <w:start w:val="1"/>
      <w:numFmt w:val="decimal"/>
      <w:lvlText w:val="（%1）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  <w:rPr>
        <w:rFonts w:cs="Times New Roman"/>
      </w:rPr>
    </w:lvl>
  </w:abstractNum>
  <w:abstractNum w:abstractNumId="7">
    <w:nsid w:val="28C00B65"/>
    <w:multiLevelType w:val="hybridMultilevel"/>
    <w:tmpl w:val="B79EDAD2"/>
    <w:lvl w:ilvl="0" w:tplc="FC5AAAFA">
      <w:start w:val="1"/>
      <w:numFmt w:val="japaneseCounting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8">
    <w:nsid w:val="42725344"/>
    <w:multiLevelType w:val="hybridMultilevel"/>
    <w:tmpl w:val="B32639C8"/>
    <w:lvl w:ilvl="0" w:tplc="D398F6D4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9">
    <w:nsid w:val="58DF3095"/>
    <w:multiLevelType w:val="hybridMultilevel"/>
    <w:tmpl w:val="FF54ECCE"/>
    <w:lvl w:ilvl="0" w:tplc="6076F88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BE821A2"/>
    <w:multiLevelType w:val="hybridMultilevel"/>
    <w:tmpl w:val="66AAFF76"/>
    <w:lvl w:ilvl="0" w:tplc="A9AA68B6">
      <w:start w:val="1"/>
      <w:numFmt w:val="japaneseCounting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1">
    <w:nsid w:val="75644B27"/>
    <w:multiLevelType w:val="hybridMultilevel"/>
    <w:tmpl w:val="1CFEABC6"/>
    <w:lvl w:ilvl="0" w:tplc="54DE1EB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FBC1706"/>
    <w:multiLevelType w:val="hybridMultilevel"/>
    <w:tmpl w:val="5B9604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DCC"/>
    <w:rsid w:val="000129AE"/>
    <w:rsid w:val="00021D65"/>
    <w:rsid w:val="00043755"/>
    <w:rsid w:val="000579DB"/>
    <w:rsid w:val="000670A6"/>
    <w:rsid w:val="00074E87"/>
    <w:rsid w:val="00076375"/>
    <w:rsid w:val="00080F25"/>
    <w:rsid w:val="00083DCF"/>
    <w:rsid w:val="00092AF5"/>
    <w:rsid w:val="00094E0A"/>
    <w:rsid w:val="000A1B63"/>
    <w:rsid w:val="000A46BE"/>
    <w:rsid w:val="000B3789"/>
    <w:rsid w:val="000B3F68"/>
    <w:rsid w:val="000B5196"/>
    <w:rsid w:val="000C392C"/>
    <w:rsid w:val="000C6B68"/>
    <w:rsid w:val="000E202D"/>
    <w:rsid w:val="000E4AA3"/>
    <w:rsid w:val="000F3C49"/>
    <w:rsid w:val="00106051"/>
    <w:rsid w:val="001425E8"/>
    <w:rsid w:val="00142FE3"/>
    <w:rsid w:val="00143899"/>
    <w:rsid w:val="0014465A"/>
    <w:rsid w:val="001755F5"/>
    <w:rsid w:val="001B7891"/>
    <w:rsid w:val="001C1648"/>
    <w:rsid w:val="001C6E11"/>
    <w:rsid w:val="001F4580"/>
    <w:rsid w:val="001F754B"/>
    <w:rsid w:val="00225245"/>
    <w:rsid w:val="00235F06"/>
    <w:rsid w:val="00247F23"/>
    <w:rsid w:val="00260889"/>
    <w:rsid w:val="00264C8B"/>
    <w:rsid w:val="00267903"/>
    <w:rsid w:val="002B3F59"/>
    <w:rsid w:val="002C2978"/>
    <w:rsid w:val="002F5270"/>
    <w:rsid w:val="0030151F"/>
    <w:rsid w:val="00301D19"/>
    <w:rsid w:val="00304847"/>
    <w:rsid w:val="003128F5"/>
    <w:rsid w:val="00315D40"/>
    <w:rsid w:val="003402A1"/>
    <w:rsid w:val="00347E28"/>
    <w:rsid w:val="00371140"/>
    <w:rsid w:val="00375EAE"/>
    <w:rsid w:val="0039057D"/>
    <w:rsid w:val="003B289B"/>
    <w:rsid w:val="003B2972"/>
    <w:rsid w:val="003E6B8F"/>
    <w:rsid w:val="003F2C51"/>
    <w:rsid w:val="00400A0A"/>
    <w:rsid w:val="00405152"/>
    <w:rsid w:val="00437C7C"/>
    <w:rsid w:val="004410AB"/>
    <w:rsid w:val="00441C5A"/>
    <w:rsid w:val="00446B02"/>
    <w:rsid w:val="004661A6"/>
    <w:rsid w:val="00466D71"/>
    <w:rsid w:val="00493D30"/>
    <w:rsid w:val="0049657D"/>
    <w:rsid w:val="004A039F"/>
    <w:rsid w:val="004A22A0"/>
    <w:rsid w:val="004A5CB0"/>
    <w:rsid w:val="004A67F2"/>
    <w:rsid w:val="004B650A"/>
    <w:rsid w:val="004F65AD"/>
    <w:rsid w:val="00507E65"/>
    <w:rsid w:val="00523FDA"/>
    <w:rsid w:val="00532E67"/>
    <w:rsid w:val="00533CC8"/>
    <w:rsid w:val="00534367"/>
    <w:rsid w:val="0053438E"/>
    <w:rsid w:val="00536C4F"/>
    <w:rsid w:val="00563BA4"/>
    <w:rsid w:val="005A277C"/>
    <w:rsid w:val="005A7BA7"/>
    <w:rsid w:val="005D0445"/>
    <w:rsid w:val="005E589D"/>
    <w:rsid w:val="00606CCC"/>
    <w:rsid w:val="00606EA1"/>
    <w:rsid w:val="00621565"/>
    <w:rsid w:val="00646FF5"/>
    <w:rsid w:val="006572C4"/>
    <w:rsid w:val="006606B6"/>
    <w:rsid w:val="00663BA1"/>
    <w:rsid w:val="00665F8A"/>
    <w:rsid w:val="00667BE3"/>
    <w:rsid w:val="006715D6"/>
    <w:rsid w:val="006842C7"/>
    <w:rsid w:val="00691D49"/>
    <w:rsid w:val="00696009"/>
    <w:rsid w:val="00696B3A"/>
    <w:rsid w:val="006E73BA"/>
    <w:rsid w:val="00701ED3"/>
    <w:rsid w:val="007053F4"/>
    <w:rsid w:val="00711027"/>
    <w:rsid w:val="00712479"/>
    <w:rsid w:val="00712F50"/>
    <w:rsid w:val="00717ADD"/>
    <w:rsid w:val="00717B39"/>
    <w:rsid w:val="00725A92"/>
    <w:rsid w:val="00730489"/>
    <w:rsid w:val="00731CA4"/>
    <w:rsid w:val="00735C64"/>
    <w:rsid w:val="00781309"/>
    <w:rsid w:val="00787179"/>
    <w:rsid w:val="007903B3"/>
    <w:rsid w:val="007A3CD8"/>
    <w:rsid w:val="007A403D"/>
    <w:rsid w:val="007A4B0F"/>
    <w:rsid w:val="007B5A98"/>
    <w:rsid w:val="007C3C8F"/>
    <w:rsid w:val="007D6FA7"/>
    <w:rsid w:val="007E0372"/>
    <w:rsid w:val="007E6A73"/>
    <w:rsid w:val="007F4F05"/>
    <w:rsid w:val="00837013"/>
    <w:rsid w:val="0084123C"/>
    <w:rsid w:val="008435C2"/>
    <w:rsid w:val="00846129"/>
    <w:rsid w:val="0086762F"/>
    <w:rsid w:val="008944D4"/>
    <w:rsid w:val="00894729"/>
    <w:rsid w:val="008A0725"/>
    <w:rsid w:val="008A461A"/>
    <w:rsid w:val="008A6718"/>
    <w:rsid w:val="008C0295"/>
    <w:rsid w:val="008C0B4A"/>
    <w:rsid w:val="008C11D4"/>
    <w:rsid w:val="008E4E5D"/>
    <w:rsid w:val="008E699C"/>
    <w:rsid w:val="008F671C"/>
    <w:rsid w:val="00900700"/>
    <w:rsid w:val="00905F18"/>
    <w:rsid w:val="009106D3"/>
    <w:rsid w:val="00923B45"/>
    <w:rsid w:val="00923C51"/>
    <w:rsid w:val="0095545D"/>
    <w:rsid w:val="00956589"/>
    <w:rsid w:val="00977BEC"/>
    <w:rsid w:val="00993D69"/>
    <w:rsid w:val="009A4DA2"/>
    <w:rsid w:val="009A4FE2"/>
    <w:rsid w:val="009B1507"/>
    <w:rsid w:val="009B2A88"/>
    <w:rsid w:val="009C4C70"/>
    <w:rsid w:val="009D1C0F"/>
    <w:rsid w:val="009D2B09"/>
    <w:rsid w:val="009E26A7"/>
    <w:rsid w:val="009E474E"/>
    <w:rsid w:val="00A050B2"/>
    <w:rsid w:val="00A07224"/>
    <w:rsid w:val="00A142D1"/>
    <w:rsid w:val="00A159B4"/>
    <w:rsid w:val="00A21DC8"/>
    <w:rsid w:val="00A32181"/>
    <w:rsid w:val="00A34F4F"/>
    <w:rsid w:val="00A36A9E"/>
    <w:rsid w:val="00A3782A"/>
    <w:rsid w:val="00A530DF"/>
    <w:rsid w:val="00A5414A"/>
    <w:rsid w:val="00A666BE"/>
    <w:rsid w:val="00A670DD"/>
    <w:rsid w:val="00A752F2"/>
    <w:rsid w:val="00A900DB"/>
    <w:rsid w:val="00A92309"/>
    <w:rsid w:val="00A97F8E"/>
    <w:rsid w:val="00AB0363"/>
    <w:rsid w:val="00AB6FF2"/>
    <w:rsid w:val="00AC60FB"/>
    <w:rsid w:val="00AD2665"/>
    <w:rsid w:val="00AD5C97"/>
    <w:rsid w:val="00AF4AC9"/>
    <w:rsid w:val="00B027C0"/>
    <w:rsid w:val="00B06E5F"/>
    <w:rsid w:val="00B14379"/>
    <w:rsid w:val="00B33DCC"/>
    <w:rsid w:val="00B37E23"/>
    <w:rsid w:val="00B6153F"/>
    <w:rsid w:val="00B7061F"/>
    <w:rsid w:val="00B72A96"/>
    <w:rsid w:val="00B964D0"/>
    <w:rsid w:val="00BE10A0"/>
    <w:rsid w:val="00BE4D5E"/>
    <w:rsid w:val="00BE5C80"/>
    <w:rsid w:val="00C01198"/>
    <w:rsid w:val="00C14DE5"/>
    <w:rsid w:val="00C20ED4"/>
    <w:rsid w:val="00C24FF5"/>
    <w:rsid w:val="00C375A8"/>
    <w:rsid w:val="00C56E08"/>
    <w:rsid w:val="00C602C6"/>
    <w:rsid w:val="00C613AD"/>
    <w:rsid w:val="00C838A7"/>
    <w:rsid w:val="00CA7028"/>
    <w:rsid w:val="00CD4467"/>
    <w:rsid w:val="00CE5E8E"/>
    <w:rsid w:val="00CF3B9A"/>
    <w:rsid w:val="00D022C0"/>
    <w:rsid w:val="00D21039"/>
    <w:rsid w:val="00D26648"/>
    <w:rsid w:val="00D326E5"/>
    <w:rsid w:val="00D35FA8"/>
    <w:rsid w:val="00D4750A"/>
    <w:rsid w:val="00D601C9"/>
    <w:rsid w:val="00D711B4"/>
    <w:rsid w:val="00D96C8F"/>
    <w:rsid w:val="00DA65FF"/>
    <w:rsid w:val="00DB1F4B"/>
    <w:rsid w:val="00DD3183"/>
    <w:rsid w:val="00DE1D24"/>
    <w:rsid w:val="00DE5574"/>
    <w:rsid w:val="00DF4A47"/>
    <w:rsid w:val="00E019EB"/>
    <w:rsid w:val="00E156CB"/>
    <w:rsid w:val="00E16B9E"/>
    <w:rsid w:val="00E47C82"/>
    <w:rsid w:val="00E50562"/>
    <w:rsid w:val="00E52A4C"/>
    <w:rsid w:val="00E5635F"/>
    <w:rsid w:val="00E6662F"/>
    <w:rsid w:val="00E7276F"/>
    <w:rsid w:val="00E74BA4"/>
    <w:rsid w:val="00E8315F"/>
    <w:rsid w:val="00E9431A"/>
    <w:rsid w:val="00E97A37"/>
    <w:rsid w:val="00EB5E44"/>
    <w:rsid w:val="00ED2625"/>
    <w:rsid w:val="00EE0C84"/>
    <w:rsid w:val="00F1118D"/>
    <w:rsid w:val="00F13B74"/>
    <w:rsid w:val="00F151E7"/>
    <w:rsid w:val="00F34D38"/>
    <w:rsid w:val="00F41081"/>
    <w:rsid w:val="00F43C50"/>
    <w:rsid w:val="00F5254F"/>
    <w:rsid w:val="00F67979"/>
    <w:rsid w:val="00F84357"/>
    <w:rsid w:val="00F85DD7"/>
    <w:rsid w:val="00F973EC"/>
    <w:rsid w:val="00FB6A21"/>
    <w:rsid w:val="00FD65F2"/>
    <w:rsid w:val="00FD73D6"/>
    <w:rsid w:val="00FE18D1"/>
    <w:rsid w:val="00FF2484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3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33DC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3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33DC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33DCC"/>
    <w:pPr>
      <w:ind w:firstLineChars="200" w:firstLine="420"/>
    </w:pPr>
  </w:style>
  <w:style w:type="character" w:styleId="a6">
    <w:name w:val="Hyperlink"/>
    <w:basedOn w:val="a0"/>
    <w:uiPriority w:val="99"/>
    <w:rsid w:val="00076375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F43C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43C50"/>
    <w:rPr>
      <w:rFonts w:cs="Times New Roman"/>
      <w:sz w:val="18"/>
      <w:szCs w:val="18"/>
    </w:rPr>
  </w:style>
  <w:style w:type="paragraph" w:styleId="a8">
    <w:name w:val="No Spacing"/>
    <w:uiPriority w:val="1"/>
    <w:qFormat/>
    <w:rsid w:val="00267903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EB158-2092-4162-ABB3-2DBE4A01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39</Characters>
  <Application>Microsoft Office Word</Application>
  <DocSecurity>0</DocSecurity>
  <Lines>1</Lines>
  <Paragraphs>1</Paragraphs>
  <ScaleCrop>false</ScaleCrop>
  <Company>bocsh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操作风险与系统管理/个人金融部/上海/BOC</dc:creator>
  <cp:lastModifiedBy>dell</cp:lastModifiedBy>
  <cp:revision>34</cp:revision>
  <cp:lastPrinted>2018-05-21T06:57:00Z</cp:lastPrinted>
  <dcterms:created xsi:type="dcterms:W3CDTF">2018-05-21T07:15:00Z</dcterms:created>
  <dcterms:modified xsi:type="dcterms:W3CDTF">2019-07-09T07:39:00Z</dcterms:modified>
</cp:coreProperties>
</file>